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4DA40" w14:textId="62203E49" w:rsidR="00CE025C" w:rsidRPr="00F11292" w:rsidRDefault="00FB3472" w:rsidP="005A3D86">
      <w:pPr>
        <w:jc w:val="center"/>
        <w:rPr>
          <w:rFonts w:cstheme="minorHAnsi"/>
          <w:b/>
        </w:rPr>
      </w:pPr>
      <w:r w:rsidRPr="00F11292">
        <w:rPr>
          <w:rFonts w:cstheme="minorHAnsi"/>
          <w:b/>
        </w:rPr>
        <w:t>Opis Przedmiotu zamówienia</w:t>
      </w:r>
    </w:p>
    <w:p w14:paraId="1AADC52E" w14:textId="77777777" w:rsidR="005A3D86" w:rsidRPr="00F11292" w:rsidRDefault="005A3D86" w:rsidP="005A3D86">
      <w:pPr>
        <w:widowControl w:val="0"/>
        <w:autoSpaceDE w:val="0"/>
        <w:autoSpaceDN w:val="0"/>
        <w:adjustRightInd w:val="0"/>
        <w:jc w:val="center"/>
        <w:rPr>
          <w:rFonts w:eastAsia="Times New Roman" w:cstheme="minorHAnsi"/>
          <w:b/>
          <w:bCs/>
          <w:lang w:eastAsia="pl-PL"/>
        </w:rPr>
      </w:pPr>
      <w:r w:rsidRPr="00F11292">
        <w:rPr>
          <w:rFonts w:eastAsia="Times New Roman" w:cstheme="minorHAnsi"/>
          <w:b/>
          <w:bCs/>
          <w:lang w:eastAsia="pl-PL"/>
        </w:rPr>
        <w:t>Tor wizyjny 4K do zabiegów laryngologicznych z wyposażeniem – 1 szt.</w:t>
      </w:r>
    </w:p>
    <w:p w14:paraId="7806C36A" w14:textId="77777777" w:rsidR="00024C57" w:rsidRPr="00F11292" w:rsidRDefault="00024C57" w:rsidP="00024C57">
      <w:r w:rsidRPr="00F11292">
        <w:t>Rok produkcji 2025</w:t>
      </w:r>
    </w:p>
    <w:tbl>
      <w:tblPr>
        <w:tblW w:w="13858" w:type="dxa"/>
        <w:tblLayout w:type="fixed"/>
        <w:tblLook w:val="0000" w:firstRow="0" w:lastRow="0" w:firstColumn="0" w:lastColumn="0" w:noHBand="0" w:noVBand="0"/>
      </w:tblPr>
      <w:tblGrid>
        <w:gridCol w:w="515"/>
        <w:gridCol w:w="8807"/>
        <w:gridCol w:w="1985"/>
        <w:gridCol w:w="2551"/>
      </w:tblGrid>
      <w:tr w:rsidR="00F11292" w:rsidRPr="00F11292" w14:paraId="708FA307" w14:textId="77777777" w:rsidTr="005A3D86">
        <w:trPr>
          <w:trHeight w:val="176"/>
        </w:trPr>
        <w:tc>
          <w:tcPr>
            <w:tcW w:w="1385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0BFA2D5" w14:textId="6C97A072" w:rsidR="0008613F" w:rsidRPr="00F11292" w:rsidRDefault="0008613F" w:rsidP="005A3D86">
            <w:pPr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4C0CC18D" w14:textId="77777777" w:rsidTr="005A3D86">
        <w:trPr>
          <w:trHeight w:val="659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622CF6" w14:textId="16D43899" w:rsidR="00FB3472" w:rsidRPr="00F11292" w:rsidRDefault="00FB3472" w:rsidP="00FB34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  <w:r w:rsidRPr="00F11292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6C46" w14:textId="6991FAF5" w:rsidR="00FB3472" w:rsidRPr="00F11292" w:rsidRDefault="00FB3472" w:rsidP="00FB3472">
            <w:pPr>
              <w:suppressAutoHyphens/>
              <w:spacing w:after="0" w:line="240" w:lineRule="auto"/>
              <w:rPr>
                <w:rFonts w:cstheme="minorHAnsi"/>
                <w:b/>
                <w:bCs/>
              </w:rPr>
            </w:pPr>
            <w:r w:rsidRPr="00F11292">
              <w:rPr>
                <w:rFonts w:cstheme="minorHAnsi"/>
                <w:b/>
                <w:bCs/>
              </w:rPr>
              <w:t>Opis/Parametr wymagany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29E35" w14:textId="20558397" w:rsidR="00FB3472" w:rsidRPr="00F11292" w:rsidRDefault="00FB3472" w:rsidP="00FB3472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  <w:b/>
                <w:bCs/>
              </w:rPr>
              <w:t>Wymogi Graniczne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7DC3CDC" w14:textId="0BA5F1A1" w:rsidR="00FB3472" w:rsidRPr="00F11292" w:rsidRDefault="00FB3472" w:rsidP="00FB3472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  <w:r w:rsidRPr="00F11292">
              <w:rPr>
                <w:rFonts w:cstheme="minorHAnsi"/>
                <w:b/>
                <w:bCs/>
              </w:rPr>
              <w:t xml:space="preserve">Parametry oferowane/ podać zakresy lub opisać </w:t>
            </w:r>
          </w:p>
        </w:tc>
      </w:tr>
      <w:tr w:rsidR="00F11292" w:rsidRPr="00F11292" w14:paraId="047AB14A" w14:textId="7D7CDB5B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8611C9" w14:textId="77777777" w:rsidR="00FB3472" w:rsidRPr="00F11292" w:rsidRDefault="00FB3472" w:rsidP="007948CD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5409C" w14:textId="292729CF" w:rsidR="00FB3472" w:rsidRPr="00F11292" w:rsidRDefault="00FB3472" w:rsidP="007948CD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  <w:b/>
                <w:bCs/>
              </w:rPr>
              <w:t>Monitor operacyjny 4K – 1 zestaw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6C6E" w14:textId="336F35FD" w:rsidR="00FB3472" w:rsidRPr="00F11292" w:rsidRDefault="00FB3472" w:rsidP="007948CD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2885D93" w14:textId="77777777" w:rsidR="00FB3472" w:rsidRPr="00F11292" w:rsidRDefault="00FB3472" w:rsidP="007948CD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0FE81381" w14:textId="0181E7F5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F01209" w14:textId="77777777" w:rsidR="00FB3472" w:rsidRPr="00F11292" w:rsidRDefault="00FB3472" w:rsidP="007948CD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0DF47" w14:textId="730D2E48" w:rsidR="00FB3472" w:rsidRPr="00F11292" w:rsidRDefault="00FB3472" w:rsidP="007948CD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Przekątna ekranu min. 3</w:t>
            </w:r>
            <w:r w:rsidR="00A6695B" w:rsidRPr="00F11292">
              <w:rPr>
                <w:rFonts w:cstheme="minorHAnsi"/>
              </w:rPr>
              <w:t>0</w:t>
            </w:r>
            <w:r w:rsidRPr="00F11292">
              <w:rPr>
                <w:rFonts w:cstheme="minorHAnsi"/>
              </w:rPr>
              <w:t xml:space="preserve">"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71F3" w14:textId="5DC0ECB6" w:rsidR="00FB3472" w:rsidRPr="00F11292" w:rsidRDefault="00FB3472" w:rsidP="007948CD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 xml:space="preserve">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CA31DF" w14:textId="77777777" w:rsidR="00FB3472" w:rsidRPr="00F11292" w:rsidRDefault="00FB3472" w:rsidP="007948CD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394653C4" w14:textId="3F0ADBDE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40E705" w14:textId="77777777" w:rsidR="00FB3472" w:rsidRPr="00F11292" w:rsidRDefault="00FB3472" w:rsidP="007948CD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B9CA2" w14:textId="784B72F3" w:rsidR="00FB3472" w:rsidRPr="00F11292" w:rsidRDefault="00FB3472" w:rsidP="007948CD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Rozdzielczość ekranu min. 3840 × 2160 pikseli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C952" w14:textId="594A3BF2" w:rsidR="00FB3472" w:rsidRPr="00F11292" w:rsidRDefault="00FB3472" w:rsidP="007948CD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0C19CB" w14:textId="77777777" w:rsidR="00FB3472" w:rsidRPr="00F11292" w:rsidRDefault="00FB3472" w:rsidP="007948CD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799E3162" w14:textId="3D555164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0869EE" w14:textId="77777777" w:rsidR="00FB3472" w:rsidRPr="00F11292" w:rsidRDefault="00FB3472" w:rsidP="007948CD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4C69A" w14:textId="1C194813" w:rsidR="00FB3472" w:rsidRPr="00F11292" w:rsidRDefault="00FB3472" w:rsidP="007948CD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Mocowanie typu VESA</w:t>
            </w:r>
            <w:r w:rsidR="005972CF" w:rsidRPr="00F11292">
              <w:rPr>
                <w:rFonts w:cstheme="minorHAnsi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AE13" w14:textId="4E406D7B" w:rsidR="00FB3472" w:rsidRPr="00F11292" w:rsidRDefault="00FB3472" w:rsidP="007948CD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CA0E96" w14:textId="77777777" w:rsidR="00FB3472" w:rsidRPr="00F11292" w:rsidRDefault="00FB3472" w:rsidP="007948CD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65BBFBBF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905FFB" w14:textId="77777777" w:rsidR="00FB3472" w:rsidRPr="00F11292" w:rsidRDefault="00FB3472" w:rsidP="007948CD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EF1EE" w14:textId="5670848C" w:rsidR="00FB3472" w:rsidRPr="00F11292" w:rsidRDefault="00FB3472" w:rsidP="007948CD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</w:rPr>
              <w:t>Podstawa pod monitor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17D2" w14:textId="4AC08BE3" w:rsidR="00FB3472" w:rsidRPr="00F11292" w:rsidRDefault="00FB3472" w:rsidP="007948CD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0229D66" w14:textId="77777777" w:rsidR="00FB3472" w:rsidRPr="00F11292" w:rsidRDefault="00FB3472" w:rsidP="007948CD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157B546C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6098355" w14:textId="77777777" w:rsidR="00FB3472" w:rsidRPr="00F11292" w:rsidRDefault="00FB3472" w:rsidP="00FB789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2A92" w14:textId="4894F5CA" w:rsidR="00FB3472" w:rsidRPr="00F11292" w:rsidRDefault="00FB3472" w:rsidP="00FB7891">
            <w:pPr>
              <w:suppressAutoHyphens/>
              <w:spacing w:after="0" w:line="240" w:lineRule="auto"/>
              <w:rPr>
                <w:rFonts w:cstheme="minorHAnsi"/>
                <w:bCs/>
              </w:rPr>
            </w:pPr>
            <w:r w:rsidRPr="00F11292">
              <w:rPr>
                <w:rFonts w:cstheme="minorHAnsi"/>
                <w:b/>
                <w:bCs/>
              </w:rPr>
              <w:t>Sterownik kamery - 1 zestaw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02F3" w14:textId="15A623E5" w:rsidR="00FB3472" w:rsidRPr="00F11292" w:rsidRDefault="00FB3472" w:rsidP="00FB7891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73EAF0" w14:textId="77777777" w:rsidR="00FB3472" w:rsidRPr="00F11292" w:rsidRDefault="00FB3472" w:rsidP="00FB7891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55A4D70B" w14:textId="5C512EC2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80B3E5" w14:textId="77777777" w:rsidR="00FB3472" w:rsidRPr="00F11292" w:rsidRDefault="00FB3472" w:rsidP="00FB789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8249A2" w14:textId="2F35EF38" w:rsidR="00FB3472" w:rsidRPr="00F11292" w:rsidRDefault="00FB3472" w:rsidP="00FB7891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Sterownik kamery przeznaczony do wykorzystania z głowicą kamery 4K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E959CF" w14:textId="6454C550" w:rsidR="00FB3472" w:rsidRPr="00F11292" w:rsidRDefault="00FB3472" w:rsidP="00FB7891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274592" w14:textId="77777777" w:rsidR="00FB3472" w:rsidRPr="00F11292" w:rsidRDefault="00FB3472" w:rsidP="00FB7891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041BC13D" w14:textId="6F0ECF18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FDA9524" w14:textId="77777777" w:rsidR="00FB3472" w:rsidRPr="00F11292" w:rsidRDefault="00FB3472" w:rsidP="00FB789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985F3D" w14:textId="7BD04561" w:rsidR="00FB3472" w:rsidRPr="00F11292" w:rsidRDefault="00FB3472" w:rsidP="00FB7891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Sterownik kamery wyposażony w menu obsługowe wyświetlane w postaci ikon na ekranie monitora operacyjnego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8AAD35" w14:textId="7B4E1C70" w:rsidR="00FB3472" w:rsidRPr="00F11292" w:rsidRDefault="00FB3472" w:rsidP="00FB7891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23A272" w14:textId="77777777" w:rsidR="00FB3472" w:rsidRPr="00F11292" w:rsidRDefault="00FB3472" w:rsidP="00FB7891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1B510B32" w14:textId="7929AF41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D10220" w14:textId="77777777" w:rsidR="00FB3472" w:rsidRPr="00F11292" w:rsidRDefault="00FB3472" w:rsidP="00FB789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4B4B9B" w14:textId="3DCCC1BD" w:rsidR="00FB3472" w:rsidRPr="00F11292" w:rsidRDefault="00FB3472" w:rsidP="00FB7891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Menu obsługowe wywoływane poprzez przycisk głowicy kamery i poprzez zewnętrzną klawiaturę w przypadku obsługi ze strefy "brudnej" pola operacyjnego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BA06C2D" w14:textId="082A6AA7" w:rsidR="00FB3472" w:rsidRPr="00F11292" w:rsidRDefault="00FB3472" w:rsidP="00FB7891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62BF48" w14:textId="77777777" w:rsidR="00FB3472" w:rsidRPr="00F11292" w:rsidRDefault="00FB3472" w:rsidP="00FB7891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7F3355D6" w14:textId="4A591FE2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272F12" w14:textId="77777777" w:rsidR="00FB3472" w:rsidRPr="00F11292" w:rsidRDefault="00FB3472" w:rsidP="00FB789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D4577F7" w14:textId="01F7D07F" w:rsidR="00FB3472" w:rsidRPr="00F11292" w:rsidRDefault="00FB3472" w:rsidP="00FB7891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 xml:space="preserve">W zestawie zewnętrzna, </w:t>
            </w:r>
            <w:r w:rsidRPr="00F11292">
              <w:rPr>
                <w:rFonts w:cstheme="minorHAnsi"/>
                <w:bCs/>
              </w:rPr>
              <w:t>silikonowa, zmywalna klawiatura USB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1821F0" w14:textId="0F116A35" w:rsidR="00FB3472" w:rsidRPr="00F11292" w:rsidRDefault="00FB3472" w:rsidP="00FB7891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1DABA8C" w14:textId="77777777" w:rsidR="00FB3472" w:rsidRPr="00F11292" w:rsidRDefault="00FB3472" w:rsidP="00FB7891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0098F5D2" w14:textId="384C546C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70EFCC" w14:textId="77777777" w:rsidR="00FB3472" w:rsidRPr="00F11292" w:rsidRDefault="00FB3472" w:rsidP="00D00C3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AC4517" w14:textId="2A6EF2C8" w:rsidR="00FB3472" w:rsidRPr="00F11292" w:rsidRDefault="00FB3472" w:rsidP="00D00C31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 xml:space="preserve">W zestawie pamięć </w:t>
            </w:r>
            <w:proofErr w:type="spellStart"/>
            <w:r w:rsidRPr="00F11292">
              <w:rPr>
                <w:rFonts w:cstheme="minorHAnsi"/>
              </w:rPr>
              <w:t>PenDrive</w:t>
            </w:r>
            <w:proofErr w:type="spellEnd"/>
            <w:r w:rsidRPr="00F11292">
              <w:rPr>
                <w:rFonts w:cstheme="minorHAnsi"/>
              </w:rPr>
              <w:t xml:space="preserve"> o pojemności min. 32 GB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B968DC" w14:textId="1C300ADB" w:rsidR="00FB3472" w:rsidRPr="00F11292" w:rsidRDefault="00FB3472" w:rsidP="00D00C31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F8C48C" w14:textId="77777777" w:rsidR="00FB3472" w:rsidRPr="00F11292" w:rsidRDefault="00FB3472" w:rsidP="00D00C31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04A3A895" w14:textId="7A2C6E61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71B2D4B" w14:textId="77777777" w:rsidR="00FB3472" w:rsidRPr="00F11292" w:rsidRDefault="00FB3472" w:rsidP="00D00C31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A54BF9" w14:textId="62D9D8D5" w:rsidR="00FB3472" w:rsidRPr="00F11292" w:rsidRDefault="00FB3472" w:rsidP="00D00C31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 xml:space="preserve">Konstrukcja sterownika kamery otwarta na rozbudowę o możliwość podłączenia sztywnego </w:t>
            </w:r>
            <w:proofErr w:type="spellStart"/>
            <w:r w:rsidRPr="00F11292">
              <w:rPr>
                <w:rFonts w:cstheme="minorHAnsi"/>
              </w:rPr>
              <w:t>wideoendoskopu</w:t>
            </w:r>
            <w:proofErr w:type="spellEnd"/>
            <w:r w:rsidRPr="00F11292">
              <w:rPr>
                <w:rFonts w:cstheme="minorHAnsi"/>
              </w:rPr>
              <w:t xml:space="preserve"> 3D/4K do laparoskopii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605780" w14:textId="471B992C" w:rsidR="00FB3472" w:rsidRPr="00F11292" w:rsidRDefault="00FB3472" w:rsidP="00D00C31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09A8F5" w14:textId="77777777" w:rsidR="00FB3472" w:rsidRPr="00F11292" w:rsidRDefault="00FB3472" w:rsidP="00D00C31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5ED91D27" w14:textId="1019378D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D431A0" w14:textId="77777777" w:rsidR="00FB3472" w:rsidRPr="00F11292" w:rsidRDefault="00FB3472" w:rsidP="0034756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180C288" w14:textId="279AB435" w:rsidR="00FB3472" w:rsidRPr="00F11292" w:rsidRDefault="00FB3472" w:rsidP="00347565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 xml:space="preserve">Zakres pracy sterownika kamery umożliwiający obrazowanie efektu fluorescencji zieleni </w:t>
            </w:r>
            <w:proofErr w:type="spellStart"/>
            <w:r w:rsidRPr="00F11292">
              <w:rPr>
                <w:rFonts w:cstheme="minorHAnsi"/>
              </w:rPr>
              <w:t>indocyjaninowej</w:t>
            </w:r>
            <w:proofErr w:type="spellEnd"/>
            <w:r w:rsidRPr="00F11292">
              <w:rPr>
                <w:rFonts w:cstheme="minorHAnsi"/>
              </w:rPr>
              <w:t xml:space="preserve"> (ICG) w zakresie bliskiej podczerwieni (NIR) z wykorzystaniem dedykowanej głowicy kamery 4K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B3BB8A" w14:textId="21F593BD" w:rsidR="00FB3472" w:rsidRPr="00F11292" w:rsidRDefault="00FB3472" w:rsidP="00347565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2E78B2" w14:textId="77777777" w:rsidR="00FB3472" w:rsidRPr="00F11292" w:rsidRDefault="00FB3472" w:rsidP="0034756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66EAB1DC" w14:textId="2F7748DB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558749" w14:textId="77777777" w:rsidR="00FB3472" w:rsidRPr="00F11292" w:rsidRDefault="00FB3472" w:rsidP="0034756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33CDDD" w14:textId="379022B8" w:rsidR="00FB3472" w:rsidRPr="00F11292" w:rsidRDefault="00FB3472" w:rsidP="00347565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 xml:space="preserve">Sterownik kamery wyposażony w min. 2 wyjście wideo Display Port (3840 x 2160p, 50/60 </w:t>
            </w:r>
            <w:proofErr w:type="spellStart"/>
            <w:r w:rsidRPr="00F11292">
              <w:rPr>
                <w:rFonts w:cstheme="minorHAnsi"/>
              </w:rPr>
              <w:t>Hz</w:t>
            </w:r>
            <w:proofErr w:type="spellEnd"/>
            <w:r w:rsidRPr="00F11292">
              <w:rPr>
                <w:rFonts w:cstheme="minorHAnsi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6D8908" w14:textId="5F6261E9" w:rsidR="00FB3472" w:rsidRPr="00F11292" w:rsidRDefault="00FB3472" w:rsidP="00347565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B2EA132" w14:textId="77777777" w:rsidR="00FB3472" w:rsidRPr="00F11292" w:rsidRDefault="00FB3472" w:rsidP="0034756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7D882FAD" w14:textId="4D4C941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B635B0" w14:textId="77777777" w:rsidR="00FB3472" w:rsidRPr="00F11292" w:rsidRDefault="00FB3472" w:rsidP="0034756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D3688EF" w14:textId="787DD76E" w:rsidR="00FB3472" w:rsidRPr="00F11292" w:rsidRDefault="00FB3472" w:rsidP="00347565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 xml:space="preserve">Sterownik kamery wyposażony w min. 1 wyjście wideo 12G-SDI (3840 x 2160p, 50/60 </w:t>
            </w:r>
            <w:proofErr w:type="spellStart"/>
            <w:r w:rsidRPr="00F11292">
              <w:rPr>
                <w:rFonts w:cstheme="minorHAnsi"/>
              </w:rPr>
              <w:t>Hz</w:t>
            </w:r>
            <w:proofErr w:type="spellEnd"/>
            <w:r w:rsidRPr="00F11292">
              <w:rPr>
                <w:rFonts w:cstheme="minorHAnsi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0303D85" w14:textId="3F7AE649" w:rsidR="00FB3472" w:rsidRPr="00F11292" w:rsidRDefault="00FB3472" w:rsidP="00347565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B50B88" w14:textId="77777777" w:rsidR="00FB3472" w:rsidRPr="00F11292" w:rsidRDefault="00FB3472" w:rsidP="0034756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4654E57C" w14:textId="03108FCE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9A06CB" w14:textId="77777777" w:rsidR="00FB3472" w:rsidRPr="00F11292" w:rsidRDefault="00FB3472" w:rsidP="0034756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0378D4" w14:textId="278638EA" w:rsidR="00FB3472" w:rsidRPr="00F11292" w:rsidRDefault="00FB3472" w:rsidP="00347565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 xml:space="preserve">Sterownik kamery wyposażony w min. 1 wyjście wideo DVI-D (1920 x 1080p, 50/60 </w:t>
            </w:r>
            <w:proofErr w:type="spellStart"/>
            <w:r w:rsidRPr="00F11292">
              <w:rPr>
                <w:rFonts w:cstheme="minorHAnsi"/>
              </w:rPr>
              <w:t>Hz</w:t>
            </w:r>
            <w:proofErr w:type="spellEnd"/>
            <w:r w:rsidRPr="00F11292">
              <w:rPr>
                <w:rFonts w:cstheme="minorHAnsi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3F4A2F" w14:textId="7F05BC45" w:rsidR="00FB3472" w:rsidRPr="00F11292" w:rsidRDefault="00FB3472" w:rsidP="00347565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0DDFF1" w14:textId="77777777" w:rsidR="00FB3472" w:rsidRPr="00F11292" w:rsidRDefault="00FB3472" w:rsidP="0034756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02F276F0" w14:textId="424375B9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1F4A416" w14:textId="77777777" w:rsidR="00FB3472" w:rsidRPr="00F11292" w:rsidRDefault="00FB3472" w:rsidP="00DD4AFF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47A8E5" w14:textId="7FCA6350" w:rsidR="00FB3472" w:rsidRPr="00F11292" w:rsidRDefault="00FB3472" w:rsidP="00DD4AFF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  <w:bCs/>
              </w:rPr>
              <w:t xml:space="preserve">Sterownik kamery wyposażony min. 3 gniazda USB umożliwiające podłączenie urządzeń peryferyjnych takich jak np.: pamięć </w:t>
            </w:r>
            <w:proofErr w:type="spellStart"/>
            <w:r w:rsidRPr="00F11292">
              <w:rPr>
                <w:rFonts w:cstheme="minorHAnsi"/>
                <w:bCs/>
              </w:rPr>
              <w:t>PenDrive</w:t>
            </w:r>
            <w:proofErr w:type="spellEnd"/>
            <w:r w:rsidRPr="00F11292">
              <w:rPr>
                <w:rFonts w:cstheme="minorHAnsi"/>
                <w:bCs/>
              </w:rPr>
              <w:t xml:space="preserve">, zewnętrzna klawiatura, dedykowana drukarka, włącznik nożny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5274F48" w14:textId="45DD3047" w:rsidR="00FB3472" w:rsidRPr="00F11292" w:rsidRDefault="00FB3472" w:rsidP="00DD4AFF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0193AD3" w14:textId="77777777" w:rsidR="00FB3472" w:rsidRPr="00F11292" w:rsidRDefault="00FB3472" w:rsidP="00DD4AFF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59DB347C" w14:textId="1D188BFE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C99733" w14:textId="77777777" w:rsidR="00FB3472" w:rsidRPr="00F11292" w:rsidRDefault="00FB3472" w:rsidP="00DD4AFF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BA5A59" w14:textId="10E2C5E9" w:rsidR="00FB3472" w:rsidRPr="00F11292" w:rsidRDefault="00FB3472" w:rsidP="00DD4AFF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  <w:bCs/>
              </w:rPr>
              <w:t xml:space="preserve">Min. </w:t>
            </w:r>
            <w:r w:rsidR="005972CF" w:rsidRPr="00F11292">
              <w:rPr>
                <w:rFonts w:cstheme="minorHAnsi"/>
                <w:bCs/>
              </w:rPr>
              <w:t>2</w:t>
            </w:r>
            <w:r w:rsidRPr="00F11292">
              <w:rPr>
                <w:rFonts w:cstheme="minorHAnsi"/>
                <w:bCs/>
              </w:rPr>
              <w:t xml:space="preserve"> gniazd</w:t>
            </w:r>
            <w:r w:rsidR="005972CF" w:rsidRPr="00F11292">
              <w:rPr>
                <w:rFonts w:cstheme="minorHAnsi"/>
                <w:bCs/>
              </w:rPr>
              <w:t>a</w:t>
            </w:r>
            <w:r w:rsidRPr="00F11292">
              <w:rPr>
                <w:rFonts w:cstheme="minorHAnsi"/>
                <w:bCs/>
              </w:rPr>
              <w:t xml:space="preserve"> USB umieszczone na panelu przednim sterownika kamery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82D0271" w14:textId="4F58C4C3" w:rsidR="00FB3472" w:rsidRPr="00F11292" w:rsidRDefault="00FB3472" w:rsidP="00DD4AFF">
            <w:pPr>
              <w:spacing w:before="60" w:after="60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972CF" w:rsidRPr="00F11292">
              <w:rPr>
                <w:rFonts w:cstheme="minorHAnsi"/>
              </w:rPr>
              <w:t>/poda</w:t>
            </w:r>
            <w:r w:rsidR="00247D30">
              <w:rPr>
                <w:rFonts w:cstheme="minorHAnsi"/>
              </w:rPr>
              <w:t>ć</w:t>
            </w:r>
          </w:p>
          <w:p w14:paraId="3E46F68E" w14:textId="5452190B" w:rsidR="00FB3472" w:rsidRPr="00F11292" w:rsidRDefault="00FB3472" w:rsidP="00DD4AFF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6D7981" w14:textId="77777777" w:rsidR="00FB3472" w:rsidRPr="00F11292" w:rsidRDefault="00FB3472" w:rsidP="00DD4AFF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1FD95224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FBC5CE" w14:textId="77777777" w:rsidR="00FB3472" w:rsidRPr="00F11292" w:rsidRDefault="00FB3472" w:rsidP="00DD4AFF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E05729" w14:textId="79B62B8B" w:rsidR="00FB3472" w:rsidRPr="00F11292" w:rsidRDefault="00FB3472" w:rsidP="00DD4AFF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 xml:space="preserve">Funkcje zapisu zdjęć i filmów w pamięci </w:t>
            </w:r>
            <w:proofErr w:type="spellStart"/>
            <w:r w:rsidRPr="00F11292">
              <w:rPr>
                <w:rFonts w:cstheme="minorHAnsi"/>
              </w:rPr>
              <w:t>PenDrive</w:t>
            </w:r>
            <w:proofErr w:type="spellEnd"/>
            <w:r w:rsidRPr="00F11292">
              <w:rPr>
                <w:rFonts w:cstheme="minorHAnsi"/>
              </w:rPr>
              <w:t xml:space="preserve">, uruchamianie zapisu poprzez menu sterownika kamery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7CAC3E" w14:textId="1CC20205" w:rsidR="00FB3472" w:rsidRPr="00F11292" w:rsidRDefault="00FB3472" w:rsidP="00DD4AFF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E8932D" w14:textId="77777777" w:rsidR="00FB3472" w:rsidRPr="00F11292" w:rsidRDefault="00FB3472" w:rsidP="00DD4AFF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2571C9ED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835D79" w14:textId="77777777" w:rsidR="00FB3472" w:rsidRPr="00F11292" w:rsidRDefault="00FB3472" w:rsidP="00DD4AFF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A5E670" w14:textId="3F91DD1D" w:rsidR="00FB3472" w:rsidRPr="00F11292" w:rsidRDefault="00FB3472" w:rsidP="00DD4AFF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Zapis zdjęć w formacie: JPEG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863DB8" w14:textId="7731692D" w:rsidR="00FB3472" w:rsidRPr="00F11292" w:rsidRDefault="00FB3472" w:rsidP="00DD4AFF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FA65F5" w14:textId="77777777" w:rsidR="00FB3472" w:rsidRPr="00F11292" w:rsidRDefault="00FB3472" w:rsidP="00DD4AFF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3DA2F9ED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49DC245" w14:textId="77777777" w:rsidR="00FB3472" w:rsidRPr="00F11292" w:rsidRDefault="00FB3472" w:rsidP="00DD4AFF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32884B" w14:textId="483F799F" w:rsidR="00FB3472" w:rsidRPr="00F11292" w:rsidRDefault="00FB3472" w:rsidP="00DD4AFF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Zapis filmów w formacie: MPEG4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A353B4" w14:textId="44A372E3" w:rsidR="00FB3472" w:rsidRPr="00F11292" w:rsidRDefault="00FB3472" w:rsidP="00DD4AFF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CEEB8C" w14:textId="77777777" w:rsidR="00FB3472" w:rsidRPr="00F11292" w:rsidRDefault="00FB3472" w:rsidP="00DD4AFF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56FF692B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88F0833" w14:textId="77777777" w:rsidR="00FB3472" w:rsidRPr="00F11292" w:rsidRDefault="00FB3472" w:rsidP="00D2385F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3A50CA" w14:textId="6107FF8F" w:rsidR="00FB3472" w:rsidRPr="00F11292" w:rsidRDefault="00FB3472" w:rsidP="00D2385F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  <w:bCs/>
              </w:rPr>
              <w:t>Funkcja regulacji jasności, dostępne min. 4 poziomy regulacji jasności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23A1B10" w14:textId="43DE0B85" w:rsidR="00FB3472" w:rsidRPr="00F11292" w:rsidRDefault="00FB3472" w:rsidP="00D2385F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2D322A" w14:textId="77777777" w:rsidR="00FB3472" w:rsidRPr="00F11292" w:rsidRDefault="00FB3472" w:rsidP="00D2385F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0428E728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CE5FA0" w14:textId="77777777" w:rsidR="00FB3472" w:rsidRPr="00F11292" w:rsidRDefault="00FB3472" w:rsidP="00D2385F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373D8F" w14:textId="58770536" w:rsidR="00FB3472" w:rsidRPr="00F11292" w:rsidRDefault="00FB3472" w:rsidP="00D2385F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  <w:bCs/>
              </w:rPr>
              <w:t>Sterownik kamery wyposażony w zintegrowane gniazdo do komunikacji ze źródłem światła w celu realizacji zmiany ustawień i trybów pracy bezpośrednio poprzez menu sterownika kamery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419F3E" w14:textId="20D403F0" w:rsidR="00FB3472" w:rsidRPr="00F11292" w:rsidRDefault="00FB3472" w:rsidP="00D2385F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B86F6F3" w14:textId="77777777" w:rsidR="00FB3472" w:rsidRPr="00F11292" w:rsidRDefault="00FB3472" w:rsidP="00D2385F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3A4E5218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AB4559F" w14:textId="77777777" w:rsidR="00FB3472" w:rsidRPr="00F11292" w:rsidRDefault="00FB3472" w:rsidP="00D2385F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459CB1" w14:textId="44074B84" w:rsidR="00FB3472" w:rsidRPr="00F11292" w:rsidRDefault="00FB3472" w:rsidP="00D2385F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Funkcja automatycznej regulacji intensywności światła w źródle światła LED ustawiana poprzez menu sterownika kamery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098E34E" w14:textId="11466EE4" w:rsidR="00FB3472" w:rsidRPr="00F11292" w:rsidRDefault="00FB3472" w:rsidP="00D2385F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54F93D" w14:textId="77777777" w:rsidR="00FB3472" w:rsidRPr="00F11292" w:rsidRDefault="00FB3472" w:rsidP="00D2385F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58FD7DA9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928D4D" w14:textId="77777777" w:rsidR="00FB3472" w:rsidRPr="00F11292" w:rsidRDefault="00FB3472" w:rsidP="00D2385F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438E6E" w14:textId="15C4A4A1" w:rsidR="00FB3472" w:rsidRPr="00F11292" w:rsidRDefault="00FB3472" w:rsidP="00D2385F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  <w:bCs/>
              </w:rPr>
              <w:t xml:space="preserve">Sterownik kamery wyposażony w zintegrowane gniazdo do komunikacji z opcjonalnym </w:t>
            </w:r>
            <w:proofErr w:type="spellStart"/>
            <w:r w:rsidRPr="00F11292">
              <w:rPr>
                <w:rFonts w:cstheme="minorHAnsi"/>
                <w:bCs/>
              </w:rPr>
              <w:t>insuflatorem</w:t>
            </w:r>
            <w:proofErr w:type="spellEnd"/>
            <w:r w:rsidRPr="00F11292">
              <w:rPr>
                <w:rFonts w:cstheme="minorHAnsi"/>
                <w:bCs/>
              </w:rPr>
              <w:t xml:space="preserve"> CO2 w celu realizacji zmiany ustawień ciśnienia i przepływu CO2 bezpośrednio poprzez menu sterownika kamery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BBC211" w14:textId="0AAA89A0" w:rsidR="00FB3472" w:rsidRPr="00F11292" w:rsidRDefault="00FB3472" w:rsidP="00D2385F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  <w:bCs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10D12D" w14:textId="77777777" w:rsidR="00FB3472" w:rsidRPr="00F11292" w:rsidRDefault="00FB3472" w:rsidP="00D2385F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73A6F671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A0D963A" w14:textId="77777777" w:rsidR="00FB3472" w:rsidRPr="00F11292" w:rsidRDefault="00FB3472" w:rsidP="00D2385F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49089D" w14:textId="6515C7CD" w:rsidR="00FB3472" w:rsidRPr="00F11292" w:rsidRDefault="00FB3472" w:rsidP="00D2385F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Funkcja programowania przycisków głowicy kamery z możliwością przypisania po dwóch funkcji do każdego z programowanych przycisków głowicy kamery, uruchamianie poprzez krótkie i długie wciśnięcie przycisku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DC24D6" w14:textId="5D0D32B0" w:rsidR="00FB3472" w:rsidRPr="00F11292" w:rsidRDefault="00FB3472" w:rsidP="00D2385F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7DE941" w14:textId="77777777" w:rsidR="00FB3472" w:rsidRPr="00F11292" w:rsidRDefault="00FB3472" w:rsidP="00D2385F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05EE44FF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FE4825" w14:textId="77777777" w:rsidR="00FB3472" w:rsidRPr="00F11292" w:rsidRDefault="00FB3472" w:rsidP="00314E2B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228B8F" w14:textId="639640B5" w:rsidR="00FB3472" w:rsidRPr="00F11292" w:rsidRDefault="00FB3472" w:rsidP="00314E2B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Możliwość zaprogramowania funkcji uruchomienia zapisu zdjęcia i filmu wideo (start/stop) pod jednym przyciskiem głowicy kamery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50B7CD" w14:textId="49B70146" w:rsidR="00FB3472" w:rsidRPr="00F11292" w:rsidRDefault="00FB3472" w:rsidP="00314E2B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A81EEB" w14:textId="77777777" w:rsidR="00FB3472" w:rsidRPr="00F11292" w:rsidRDefault="00FB3472" w:rsidP="00314E2B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6C6F8681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2FEA5F" w14:textId="77777777" w:rsidR="00FB3472" w:rsidRPr="00F11292" w:rsidRDefault="00FB3472" w:rsidP="00314E2B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33F296F" w14:textId="247E3186" w:rsidR="00FB3472" w:rsidRPr="00F11292" w:rsidRDefault="00FB3472" w:rsidP="00314E2B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Funkcja obrotu obrazu o 180°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2568F5" w14:textId="39761172" w:rsidR="00FB3472" w:rsidRPr="00F11292" w:rsidRDefault="00FB3472" w:rsidP="00314E2B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B384C7B" w14:textId="77777777" w:rsidR="00FB3472" w:rsidRPr="00F11292" w:rsidRDefault="00FB3472" w:rsidP="00314E2B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37FEEEFA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A401755" w14:textId="77777777" w:rsidR="00FB3472" w:rsidRPr="00F11292" w:rsidRDefault="00FB3472" w:rsidP="00314E2B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7CBF28B" w14:textId="5DDBD958" w:rsidR="00FB3472" w:rsidRPr="00F11292" w:rsidRDefault="00FB3472" w:rsidP="00314E2B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 xml:space="preserve">Funkcja </w:t>
            </w:r>
            <w:proofErr w:type="spellStart"/>
            <w:r w:rsidRPr="00F11292">
              <w:rPr>
                <w:rFonts w:cstheme="minorHAnsi"/>
              </w:rPr>
              <w:t>zoom'u</w:t>
            </w:r>
            <w:proofErr w:type="spellEnd"/>
            <w:r w:rsidRPr="00F11292">
              <w:rPr>
                <w:rFonts w:cstheme="minorHAnsi"/>
              </w:rPr>
              <w:t xml:space="preserve"> cyfrowego, dostępne min. 5 poziomów regulacji </w:t>
            </w:r>
            <w:proofErr w:type="spellStart"/>
            <w:r w:rsidRPr="00F11292">
              <w:rPr>
                <w:rFonts w:cstheme="minorHAnsi"/>
              </w:rPr>
              <w:t>zoom'u</w:t>
            </w:r>
            <w:proofErr w:type="spellEnd"/>
            <w:r w:rsidRPr="00F11292">
              <w:rPr>
                <w:rFonts w:cstheme="minorHAnsi"/>
              </w:rPr>
              <w:t xml:space="preserve">, </w:t>
            </w:r>
            <w:r w:rsidRPr="00F11292">
              <w:rPr>
                <w:rFonts w:cstheme="minorHAnsi"/>
                <w:bCs/>
              </w:rPr>
              <w:t>zmiana zoom poprzez menu sterownika kamery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249019" w14:textId="3AF44F60" w:rsidR="00FB3472" w:rsidRPr="00F11292" w:rsidRDefault="00FB3472" w:rsidP="00314E2B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B8BB24" w14:textId="77777777" w:rsidR="00FB3472" w:rsidRPr="00F11292" w:rsidRDefault="00FB3472" w:rsidP="00314E2B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51168CF8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E1619A" w14:textId="77777777" w:rsidR="00FB3472" w:rsidRPr="00F11292" w:rsidRDefault="00FB3472" w:rsidP="00314E2B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6A1F3E" w14:textId="185F0E0D" w:rsidR="00FB3472" w:rsidRPr="00F11292" w:rsidRDefault="00FB3472" w:rsidP="00314E2B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Funkcja wyświetlania wirtualnego wskaźnika punktowego na ekranie monitora operacyjnego do precyzyjnego wskazywania określonego punktu pola operacyjnego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3D869D" w14:textId="605E670A" w:rsidR="00FB3472" w:rsidRPr="00F11292" w:rsidRDefault="00FB3472" w:rsidP="00314E2B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761D687" w14:textId="77777777" w:rsidR="00FB3472" w:rsidRPr="00F11292" w:rsidRDefault="00FB3472" w:rsidP="00314E2B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07CB55E0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C7AC73C" w14:textId="77777777" w:rsidR="00FB3472" w:rsidRPr="00F11292" w:rsidRDefault="00FB3472" w:rsidP="00314E2B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3A51C5" w14:textId="482D8B2D" w:rsidR="00FB3472" w:rsidRPr="00F11292" w:rsidRDefault="00FB3472" w:rsidP="00314E2B">
            <w:pPr>
              <w:suppressAutoHyphens/>
              <w:spacing w:after="0" w:line="240" w:lineRule="auto"/>
              <w:rPr>
                <w:rFonts w:cstheme="minorHAnsi"/>
                <w:lang w:eastAsia="ar-SA"/>
              </w:rPr>
            </w:pPr>
            <w:r w:rsidRPr="00F11292">
              <w:rPr>
                <w:rFonts w:cstheme="minorHAnsi"/>
              </w:rPr>
              <w:t>Funkcja wyświetlania wirtualnej siatki na ekranie monitora operacyjnego do precyzyjnego wskazywania określonego obszaru pola operacyjnego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5FA78B" w14:textId="4BF42944" w:rsidR="00FB3472" w:rsidRPr="00F11292" w:rsidRDefault="00247D30" w:rsidP="00314E2B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TAK/podać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AB4315" w14:textId="77777777" w:rsidR="00FB3472" w:rsidRPr="00F11292" w:rsidRDefault="00FB3472" w:rsidP="00314E2B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1C5D1519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BB4390" w14:textId="77777777" w:rsidR="00FB3472" w:rsidRPr="00F11292" w:rsidRDefault="00FB3472" w:rsidP="00603B88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1BC333" w14:textId="1DE9997F" w:rsidR="00FB3472" w:rsidRPr="00F11292" w:rsidRDefault="00FB3472" w:rsidP="00603B88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</w:rPr>
              <w:t xml:space="preserve">Zintegrowany tryb wizualizacji wykorzystujący cyfrowe odfiltrowanie koloru czerwonego z obrazu wyświetlanego na ekranie monitora operacyjnego w celu poprawy różnicowania struktur tkankowych i unaczynienia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1C7E34" w14:textId="25B269A4" w:rsidR="00FB3472" w:rsidRPr="00F11292" w:rsidRDefault="00FB3472" w:rsidP="00603B88">
            <w:pPr>
              <w:spacing w:before="60" w:after="60"/>
              <w:jc w:val="center"/>
              <w:rPr>
                <w:rFonts w:cstheme="minorHAnsi"/>
                <w:bCs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226256" w14:textId="77777777" w:rsidR="00FB3472" w:rsidRPr="00F11292" w:rsidRDefault="00FB3472" w:rsidP="00603B88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30E7A0A2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70FEC6" w14:textId="77777777" w:rsidR="00FB3472" w:rsidRPr="00F11292" w:rsidRDefault="00FB3472" w:rsidP="00603B88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EAE17F" w14:textId="2A5AE8A0" w:rsidR="00FB3472" w:rsidRPr="00F11292" w:rsidRDefault="00FB3472" w:rsidP="00603B88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</w:rPr>
              <w:t>Wykorzystanie trybu wizualizacji niezależne od zastosowanego źródła światła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D9B0CF" w14:textId="6550471E" w:rsidR="00FB3472" w:rsidRPr="00F11292" w:rsidRDefault="00FB3472" w:rsidP="00603B88">
            <w:pPr>
              <w:spacing w:before="60" w:after="60"/>
              <w:jc w:val="center"/>
              <w:rPr>
                <w:rFonts w:cstheme="minorHAnsi"/>
                <w:bCs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60CFCA" w14:textId="77777777" w:rsidR="00FB3472" w:rsidRPr="00F11292" w:rsidRDefault="00FB3472" w:rsidP="00603B88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0D7926FC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391D61" w14:textId="77777777" w:rsidR="00FB3472" w:rsidRPr="00F11292" w:rsidRDefault="00FB3472" w:rsidP="00603B88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028E662" w14:textId="4E630B09" w:rsidR="00FB3472" w:rsidRPr="00F11292" w:rsidRDefault="00FB3472" w:rsidP="00603B88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</w:rPr>
              <w:t xml:space="preserve">Funkcja jednoczesnego wyświetlania dwóch obrazów na ekranie monitora operacyjnego tj. obrazu rzeczywistego i włączonym trybem wizualizacji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1B16C5" w14:textId="6D490FD6" w:rsidR="00FB3472" w:rsidRPr="00F11292" w:rsidRDefault="00FB3472" w:rsidP="00603B88">
            <w:pPr>
              <w:spacing w:before="60" w:after="60"/>
              <w:jc w:val="center"/>
              <w:rPr>
                <w:rFonts w:cstheme="minorHAnsi"/>
                <w:bCs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6453CE3" w14:textId="77777777" w:rsidR="00FB3472" w:rsidRPr="00F11292" w:rsidRDefault="00FB3472" w:rsidP="00603B88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1103A074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A30FD8" w14:textId="77777777" w:rsidR="00FB3472" w:rsidRPr="00F11292" w:rsidRDefault="00FB3472" w:rsidP="00EE674E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C85FE0" w14:textId="77777777" w:rsidR="00FB3472" w:rsidRPr="00F11292" w:rsidRDefault="00FB3472" w:rsidP="00EE674E">
            <w:pPr>
              <w:spacing w:before="60" w:after="60"/>
              <w:rPr>
                <w:rFonts w:cstheme="minorHAnsi"/>
              </w:rPr>
            </w:pPr>
            <w:r w:rsidRPr="00F11292">
              <w:rPr>
                <w:rFonts w:cstheme="minorHAnsi"/>
              </w:rPr>
              <w:t>Funkcja tworzenia i zapisu w pamięci wewnętrznej sterownika kamery profili użytkowników z indywidualnymi ustawieniami sterownika obejmującymi:</w:t>
            </w:r>
          </w:p>
          <w:p w14:paraId="4E12E7EB" w14:textId="77777777" w:rsidR="00FB3472" w:rsidRPr="00F11292" w:rsidRDefault="00FB3472" w:rsidP="00EE674E">
            <w:pPr>
              <w:spacing w:before="60" w:after="60"/>
              <w:rPr>
                <w:rFonts w:cstheme="minorHAnsi"/>
              </w:rPr>
            </w:pPr>
            <w:r w:rsidRPr="00F11292">
              <w:rPr>
                <w:rFonts w:cstheme="minorHAnsi"/>
              </w:rPr>
              <w:t>- indywidualną konfigurację menu sterownika kamery,</w:t>
            </w:r>
          </w:p>
          <w:p w14:paraId="46581084" w14:textId="77777777" w:rsidR="00FB3472" w:rsidRPr="00F11292" w:rsidRDefault="00FB3472" w:rsidP="00EE674E">
            <w:pPr>
              <w:spacing w:before="60" w:after="60"/>
              <w:rPr>
                <w:rFonts w:cstheme="minorHAnsi"/>
              </w:rPr>
            </w:pPr>
            <w:r w:rsidRPr="00F11292">
              <w:rPr>
                <w:rFonts w:cstheme="minorHAnsi"/>
              </w:rPr>
              <w:t>- indywidualne przypisanie funkcji dostępnych bezpośrednio pod przyciskami głowicy kamery.</w:t>
            </w:r>
          </w:p>
          <w:p w14:paraId="14A38F23" w14:textId="3B7E723E" w:rsidR="00FB3472" w:rsidRPr="00F11292" w:rsidRDefault="00FB3472" w:rsidP="00EE674E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</w:rPr>
              <w:t>Zapis min. 20 indywidualnych profili użytkowników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B6F7FF" w14:textId="626B2B68" w:rsidR="00FB3472" w:rsidRPr="00F11292" w:rsidRDefault="00FB3472" w:rsidP="00EE674E">
            <w:pPr>
              <w:spacing w:before="60" w:after="60"/>
              <w:jc w:val="center"/>
              <w:rPr>
                <w:rFonts w:cstheme="minorHAnsi"/>
                <w:bCs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54DA03" w14:textId="77777777" w:rsidR="00FB3472" w:rsidRPr="00F11292" w:rsidRDefault="00FB3472" w:rsidP="00EE674E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1BA97E03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57D40F" w14:textId="77777777" w:rsidR="00FB3472" w:rsidRPr="00F11292" w:rsidRDefault="00FB3472" w:rsidP="00EE674E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6EF474" w14:textId="60FFCE83" w:rsidR="00FB3472" w:rsidRPr="00F11292" w:rsidRDefault="00FB3472" w:rsidP="00EE674E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</w:rPr>
              <w:t xml:space="preserve">Funkcja importu / eksportu profili użytkowników z / do pamięci </w:t>
            </w:r>
            <w:proofErr w:type="spellStart"/>
            <w:r w:rsidRPr="00F11292">
              <w:rPr>
                <w:rFonts w:cstheme="minorHAnsi"/>
              </w:rPr>
              <w:t>PenDrive</w:t>
            </w:r>
            <w:proofErr w:type="spellEnd"/>
            <w:r w:rsidRPr="00F11292">
              <w:rPr>
                <w:rFonts w:cstheme="minorHAnsi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A4D809" w14:textId="7FE0E632" w:rsidR="00FB3472" w:rsidRPr="00F11292" w:rsidRDefault="00FB3472" w:rsidP="00EE674E">
            <w:pPr>
              <w:spacing w:before="60" w:after="60"/>
              <w:jc w:val="center"/>
              <w:rPr>
                <w:rFonts w:cstheme="minorHAnsi"/>
                <w:bCs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00BF91" w14:textId="77777777" w:rsidR="00FB3472" w:rsidRPr="00F11292" w:rsidRDefault="00FB3472" w:rsidP="00EE674E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0E2A4E8F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F0C9BB7" w14:textId="77777777" w:rsidR="00FB3472" w:rsidRPr="00F11292" w:rsidRDefault="00FB3472" w:rsidP="00EE674E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1BEC593" w14:textId="07BA42DD" w:rsidR="00FB3472" w:rsidRPr="00F11292" w:rsidRDefault="00FB3472" w:rsidP="00EE674E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</w:rPr>
              <w:t>Stopień ochrony min. CF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AE6940" w14:textId="1BB3DA88" w:rsidR="00FB3472" w:rsidRPr="00F11292" w:rsidRDefault="00FB3472" w:rsidP="00EE674E">
            <w:pPr>
              <w:spacing w:before="60" w:after="60"/>
              <w:jc w:val="center"/>
              <w:rPr>
                <w:rFonts w:cstheme="minorHAnsi"/>
                <w:bCs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0895B6" w14:textId="77777777" w:rsidR="00FB3472" w:rsidRPr="00F11292" w:rsidRDefault="00FB3472" w:rsidP="00EE674E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6066A5E2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FE43C9" w14:textId="77777777" w:rsidR="00FB3472" w:rsidRPr="00F11292" w:rsidRDefault="00FB3472" w:rsidP="0037734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17B4AEB" w14:textId="22E9F67D" w:rsidR="00FB3472" w:rsidRPr="00F11292" w:rsidRDefault="00FB3472" w:rsidP="00377343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  <w:b/>
                <w:bCs/>
              </w:rPr>
              <w:t>Głowica kamery 4K – 1 szt.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F5D385" w14:textId="77777777" w:rsidR="00FB3472" w:rsidRPr="00F11292" w:rsidRDefault="00FB3472" w:rsidP="00377343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C046FF" w14:textId="77777777" w:rsidR="00FB3472" w:rsidRPr="00F11292" w:rsidRDefault="00FB3472" w:rsidP="00377343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56127C78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DE8273" w14:textId="77777777" w:rsidR="00FB3472" w:rsidRPr="00F11292" w:rsidRDefault="00FB3472" w:rsidP="0037734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3F69C4" w14:textId="04A1E29E" w:rsidR="00FB3472" w:rsidRPr="00F11292" w:rsidRDefault="00FB3472" w:rsidP="00377343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  <w:bCs/>
              </w:rPr>
              <w:t>Głowicy kamery kompatybilna z oferowanym sterownikiem kamery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C964EF" w14:textId="517F8CA2" w:rsidR="00FB3472" w:rsidRPr="00F11292" w:rsidRDefault="00FB3472" w:rsidP="00377343">
            <w:pPr>
              <w:spacing w:before="60" w:after="60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3211C6" w14:textId="77777777" w:rsidR="00FB3472" w:rsidRPr="00F11292" w:rsidRDefault="00FB3472" w:rsidP="00377343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6C4DC556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7E3D1C" w14:textId="77777777" w:rsidR="00FB3472" w:rsidRPr="00F11292" w:rsidRDefault="00FB3472" w:rsidP="0037734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BFB0A73" w14:textId="2542F666" w:rsidR="00FB3472" w:rsidRPr="00F11292" w:rsidRDefault="00FB3472" w:rsidP="00377343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</w:rPr>
              <w:t xml:space="preserve">Praca głowicy kamery w standardzie rozdzielczości 4K, 16:9, </w:t>
            </w:r>
            <w:r w:rsidRPr="00F11292">
              <w:rPr>
                <w:rFonts w:cstheme="minorHAnsi"/>
                <w:bCs/>
              </w:rPr>
              <w:t xml:space="preserve">50/60 </w:t>
            </w:r>
            <w:proofErr w:type="spellStart"/>
            <w:r w:rsidRPr="00F11292">
              <w:rPr>
                <w:rFonts w:cstheme="minorHAnsi"/>
                <w:bCs/>
              </w:rPr>
              <w:t>Hz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8CCCF39" w14:textId="14F36ED7" w:rsidR="00FB3472" w:rsidRPr="00F11292" w:rsidRDefault="00FB3472" w:rsidP="00377343">
            <w:pPr>
              <w:spacing w:before="60" w:after="60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36717D" w14:textId="77777777" w:rsidR="00FB3472" w:rsidRPr="00F11292" w:rsidRDefault="00FB3472" w:rsidP="00377343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44F4D58D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C461980" w14:textId="77777777" w:rsidR="00FB3472" w:rsidRPr="00F11292" w:rsidRDefault="00FB3472" w:rsidP="0037734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4D1492" w14:textId="59892734" w:rsidR="00FB3472" w:rsidRPr="00F11292" w:rsidRDefault="00FB3472" w:rsidP="00377343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  <w:bCs/>
              </w:rPr>
              <w:t>Głowica kamery wyposażona w min. 3 przyciski sterujące funkcjami sterownika kamery w tym 2 programowalne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1B1368" w14:textId="1258F3F3" w:rsidR="00FB3472" w:rsidRPr="00F11292" w:rsidRDefault="00FB3472" w:rsidP="00377343">
            <w:pPr>
              <w:spacing w:before="60" w:after="60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C46BF9" w14:textId="77777777" w:rsidR="00FB3472" w:rsidRPr="00F11292" w:rsidRDefault="00FB3472" w:rsidP="00377343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6CDB64F3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5B46E7C" w14:textId="77777777" w:rsidR="00FB3472" w:rsidRPr="00F11292" w:rsidRDefault="00FB3472" w:rsidP="0037734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FF408B" w14:textId="2DD3788F" w:rsidR="00FB3472" w:rsidRPr="00F11292" w:rsidRDefault="00FB3472" w:rsidP="00377343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</w:rPr>
              <w:t>Stopień ochrony min. CF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5C08DC" w14:textId="10A4A8E4" w:rsidR="00FB3472" w:rsidRPr="00F11292" w:rsidRDefault="00FB3472" w:rsidP="00377343">
            <w:pPr>
              <w:spacing w:before="60" w:after="60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1CCBD35" w14:textId="77777777" w:rsidR="00FB3472" w:rsidRPr="00F11292" w:rsidRDefault="00FB3472" w:rsidP="00377343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19F88E9A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0FD564C" w14:textId="77777777" w:rsidR="00FB3472" w:rsidRPr="00F11292" w:rsidRDefault="00FB3472" w:rsidP="0037734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1E46473" w14:textId="0F45585D" w:rsidR="00FB3472" w:rsidRPr="00F11292" w:rsidRDefault="00FB3472" w:rsidP="00377343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</w:rPr>
              <w:t>Uchwyt do kamery – 1 szt.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EE4427" w14:textId="49623163" w:rsidR="00FB3472" w:rsidRPr="00F11292" w:rsidRDefault="00FB3472" w:rsidP="00377343">
            <w:pPr>
              <w:spacing w:before="60" w:after="60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B964BD" w14:textId="77777777" w:rsidR="00FB3472" w:rsidRPr="00F11292" w:rsidRDefault="00FB3472" w:rsidP="00377343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1B8640C4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4FF104" w14:textId="77777777" w:rsidR="00FB3472" w:rsidRPr="00F11292" w:rsidRDefault="00FB3472" w:rsidP="00EC5819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DE218F" w14:textId="3F6A6DBA" w:rsidR="00FB3472" w:rsidRPr="00F11292" w:rsidRDefault="00FB3472" w:rsidP="00EC5819">
            <w:pPr>
              <w:suppressAutoHyphens/>
              <w:spacing w:after="0" w:line="240" w:lineRule="auto"/>
              <w:rPr>
                <w:rFonts w:cstheme="minorHAnsi"/>
                <w:bCs/>
              </w:rPr>
            </w:pPr>
            <w:r w:rsidRPr="00F11292">
              <w:rPr>
                <w:rFonts w:cstheme="minorHAnsi"/>
                <w:b/>
                <w:bCs/>
              </w:rPr>
              <w:t>Źródło światła LED - 1 zestaw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BA5580" w14:textId="77777777" w:rsidR="00FB3472" w:rsidRPr="00F11292" w:rsidRDefault="00FB3472" w:rsidP="00EC5819">
            <w:pPr>
              <w:spacing w:before="60" w:after="60"/>
              <w:jc w:val="center"/>
              <w:rPr>
                <w:rFonts w:cstheme="minorHAnsi"/>
                <w:bCs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6ECE37" w14:textId="77777777" w:rsidR="00FB3472" w:rsidRPr="00F11292" w:rsidRDefault="00FB3472" w:rsidP="00EC5819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359541FC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29F73F" w14:textId="77777777" w:rsidR="00FB3472" w:rsidRPr="00F11292" w:rsidRDefault="00FB3472" w:rsidP="00EC05B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FEEC06" w14:textId="12710C6D" w:rsidR="00FB3472" w:rsidRPr="00F11292" w:rsidRDefault="00FB3472" w:rsidP="00EC05B5">
            <w:pPr>
              <w:suppressAutoHyphens/>
              <w:spacing w:after="0" w:line="240" w:lineRule="auto"/>
              <w:rPr>
                <w:rFonts w:cstheme="minorHAnsi"/>
                <w:bCs/>
              </w:rPr>
            </w:pPr>
            <w:r w:rsidRPr="00F11292">
              <w:rPr>
                <w:rFonts w:cstheme="minorHAnsi"/>
                <w:bCs/>
              </w:rPr>
              <w:t>Źródło światła wykorzystujące technologię  LED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B18E99" w14:textId="34B11474" w:rsidR="00FB3472" w:rsidRPr="00F11292" w:rsidRDefault="00FB3472" w:rsidP="00EC05B5">
            <w:pPr>
              <w:spacing w:before="60" w:after="60"/>
              <w:jc w:val="center"/>
              <w:rPr>
                <w:rFonts w:cstheme="minorHAnsi"/>
                <w:bCs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B87D6A" w14:textId="77777777" w:rsidR="00FB3472" w:rsidRPr="00F11292" w:rsidRDefault="00FB3472" w:rsidP="00EC05B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2868B20A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22CDFD" w14:textId="77777777" w:rsidR="00FB3472" w:rsidRPr="00F11292" w:rsidRDefault="00FB3472" w:rsidP="00EC05B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34544FE" w14:textId="6546B15A" w:rsidR="00FB3472" w:rsidRPr="00F11292" w:rsidRDefault="00FB3472" w:rsidP="00EC05B5">
            <w:pPr>
              <w:suppressAutoHyphens/>
              <w:spacing w:after="0" w:line="240" w:lineRule="auto"/>
              <w:rPr>
                <w:rFonts w:cstheme="minorHAnsi"/>
                <w:bCs/>
              </w:rPr>
            </w:pPr>
            <w:r w:rsidRPr="00F11292">
              <w:rPr>
                <w:rFonts w:cstheme="minorHAnsi"/>
                <w:bCs/>
              </w:rPr>
              <w:t>Temperatura barwowa nie większa niż 6000K - 6100K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749533" w14:textId="124C1FD3" w:rsidR="00FB3472" w:rsidRPr="00F11292" w:rsidRDefault="00FB3472" w:rsidP="00EC05B5">
            <w:pPr>
              <w:spacing w:before="60" w:after="60"/>
              <w:jc w:val="center"/>
              <w:rPr>
                <w:rFonts w:cstheme="minorHAnsi"/>
                <w:bCs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8C7F99" w14:textId="77777777" w:rsidR="00FB3472" w:rsidRPr="00F11292" w:rsidRDefault="00FB3472" w:rsidP="00EC05B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15ECB821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13B9FFF" w14:textId="77777777" w:rsidR="00FB3472" w:rsidRPr="00F11292" w:rsidRDefault="00FB3472" w:rsidP="00EC05B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775AB2A" w14:textId="3EBB38D8" w:rsidR="00FB3472" w:rsidRPr="00F11292" w:rsidRDefault="00FB3472" w:rsidP="00EC05B5">
            <w:pPr>
              <w:suppressAutoHyphens/>
              <w:spacing w:after="0" w:line="240" w:lineRule="auto"/>
              <w:rPr>
                <w:rFonts w:cstheme="minorHAnsi"/>
                <w:bCs/>
              </w:rPr>
            </w:pPr>
            <w:r w:rsidRPr="00F11292">
              <w:rPr>
                <w:rFonts w:cstheme="minorHAnsi"/>
                <w:bCs/>
              </w:rPr>
              <w:t>Moc wyjściowa światła odpowiadająca źródłu światła ksenon</w:t>
            </w:r>
            <w:r w:rsidR="00A6695B" w:rsidRPr="00F11292">
              <w:rPr>
                <w:rFonts w:cstheme="minorHAnsi"/>
                <w:bCs/>
              </w:rPr>
              <w:t xml:space="preserve"> min.</w:t>
            </w:r>
            <w:r w:rsidRPr="00F11292">
              <w:rPr>
                <w:rFonts w:cstheme="minorHAnsi"/>
                <w:bCs/>
              </w:rPr>
              <w:t xml:space="preserve"> 300W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8344693" w14:textId="3DEE27DB" w:rsidR="00FB3472" w:rsidRPr="00F11292" w:rsidRDefault="00FB3472" w:rsidP="00EC05B5">
            <w:pPr>
              <w:spacing w:before="60" w:after="60"/>
              <w:jc w:val="center"/>
              <w:rPr>
                <w:rFonts w:cstheme="minorHAnsi"/>
                <w:bCs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842BF2" w14:textId="77777777" w:rsidR="00FB3472" w:rsidRPr="00F11292" w:rsidRDefault="00FB3472" w:rsidP="00EC05B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73ED9982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5497E49" w14:textId="77777777" w:rsidR="00FB3472" w:rsidRPr="00F11292" w:rsidRDefault="00FB3472" w:rsidP="00EC05B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F7E69EC" w14:textId="451929FA" w:rsidR="00FB3472" w:rsidRPr="00F11292" w:rsidRDefault="00FB3472" w:rsidP="00EC05B5">
            <w:pPr>
              <w:suppressAutoHyphens/>
              <w:spacing w:after="0" w:line="240" w:lineRule="auto"/>
              <w:rPr>
                <w:rFonts w:cstheme="minorHAnsi"/>
                <w:bCs/>
              </w:rPr>
            </w:pPr>
            <w:r w:rsidRPr="00F11292">
              <w:rPr>
                <w:rFonts w:cstheme="minorHAnsi"/>
                <w:bCs/>
              </w:rPr>
              <w:t>Ustawianie poziomu natężenia światła poprzez zintegrowany ekran dotykowy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B24D6F" w14:textId="333A79DC" w:rsidR="00FB3472" w:rsidRPr="00F11292" w:rsidRDefault="00FB3472" w:rsidP="00EC05B5">
            <w:pPr>
              <w:spacing w:before="60" w:after="60"/>
              <w:jc w:val="center"/>
              <w:rPr>
                <w:rFonts w:cstheme="minorHAnsi"/>
                <w:bCs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519F33" w14:textId="77777777" w:rsidR="00FB3472" w:rsidRPr="00F11292" w:rsidRDefault="00FB3472" w:rsidP="00EC05B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644C22CC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6C88B0" w14:textId="77777777" w:rsidR="00FB3472" w:rsidRPr="00F11292" w:rsidRDefault="00FB3472" w:rsidP="00EC05B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BC4BBB3" w14:textId="2C25EB26" w:rsidR="00FB3472" w:rsidRPr="00F11292" w:rsidRDefault="00FB3472" w:rsidP="00EC05B5">
            <w:pPr>
              <w:spacing w:before="60" w:after="60"/>
              <w:rPr>
                <w:rFonts w:cstheme="minorHAnsi"/>
              </w:rPr>
            </w:pPr>
            <w:r w:rsidRPr="00F11292">
              <w:rPr>
                <w:rFonts w:cstheme="minorHAnsi"/>
                <w:bCs/>
              </w:rPr>
              <w:t>Wskaźnik paskowy i liczbowy wyświetlany na ekranie dotykowym wskazujący ustawiony poziom natężenia światła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61B44A" w14:textId="4F214951" w:rsidR="00FB3472" w:rsidRPr="00F11292" w:rsidRDefault="00FB3472" w:rsidP="00EC05B5">
            <w:pPr>
              <w:spacing w:before="60" w:after="60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04E7B3C" w14:textId="77777777" w:rsidR="00FB3472" w:rsidRPr="00F11292" w:rsidRDefault="00FB3472" w:rsidP="00EC05B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0694929B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6AA2A0" w14:textId="77777777" w:rsidR="00FB3472" w:rsidRPr="00F11292" w:rsidRDefault="00FB3472" w:rsidP="00EC05B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DEDB48E" w14:textId="2C644929" w:rsidR="00FB3472" w:rsidRPr="00F11292" w:rsidRDefault="00FB3472" w:rsidP="00EC05B5">
            <w:pPr>
              <w:suppressAutoHyphens/>
              <w:spacing w:after="0" w:line="240" w:lineRule="auto"/>
              <w:rPr>
                <w:rFonts w:cstheme="minorHAnsi"/>
                <w:bCs/>
              </w:rPr>
            </w:pPr>
            <w:r w:rsidRPr="00F11292">
              <w:rPr>
                <w:rFonts w:cstheme="minorHAnsi"/>
                <w:bCs/>
              </w:rPr>
              <w:t>Zintegrowane w źródle światła gniazdo umożliwiające bezpośrednie połączenie z oferowanym sterownikiem kamery i ustawienie poziomu natężenia światła, wł. / wył. światła bezpośrednio poprzez przyciski głowicy kamery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34A305" w14:textId="55CE44B5" w:rsidR="00FB3472" w:rsidRPr="00F11292" w:rsidRDefault="00FB3472" w:rsidP="00EC05B5">
            <w:pPr>
              <w:spacing w:before="60" w:after="60"/>
              <w:jc w:val="center"/>
              <w:rPr>
                <w:rFonts w:cstheme="minorHAnsi"/>
                <w:bCs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5EE556" w14:textId="77777777" w:rsidR="00FB3472" w:rsidRPr="00F11292" w:rsidRDefault="00FB3472" w:rsidP="00EC05B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188F731F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A0E633" w14:textId="77777777" w:rsidR="00FB3472" w:rsidRPr="00F11292" w:rsidRDefault="00FB3472" w:rsidP="00EC05B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AC12D0" w14:textId="1E577EB7" w:rsidR="00FB3472" w:rsidRPr="00F11292" w:rsidRDefault="00FB3472" w:rsidP="00EC05B5">
            <w:pPr>
              <w:suppressAutoHyphens/>
              <w:spacing w:after="0" w:line="240" w:lineRule="auto"/>
              <w:rPr>
                <w:rFonts w:cstheme="minorHAnsi"/>
              </w:rPr>
            </w:pPr>
            <w:r w:rsidRPr="00F11292">
              <w:rPr>
                <w:rFonts w:cstheme="minorHAnsi"/>
                <w:bCs/>
              </w:rPr>
              <w:t>Funkcja wyświetlania ustawionego poziomu natężenia światła na ekranie monitora operacyjnego, funkcja realizowana bez zaangażowania systemu zintegrowanej sali operacyjnej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A5A78B2" w14:textId="5A5E461E" w:rsidR="00FB3472" w:rsidRPr="00F11292" w:rsidRDefault="00FB3472" w:rsidP="00EC05B5">
            <w:pPr>
              <w:spacing w:before="60" w:after="60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D53B46" w14:textId="77777777" w:rsidR="00FB3472" w:rsidRPr="00F11292" w:rsidRDefault="00FB3472" w:rsidP="00EC05B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2187BAC7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9EC39E" w14:textId="77777777" w:rsidR="00FB3472" w:rsidRPr="00F11292" w:rsidRDefault="00FB3472" w:rsidP="00EC05B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9C37B89" w14:textId="768BDE58" w:rsidR="00FB3472" w:rsidRPr="00F11292" w:rsidRDefault="00FB3472" w:rsidP="00EC05B5">
            <w:pPr>
              <w:suppressAutoHyphens/>
              <w:spacing w:after="0" w:line="240" w:lineRule="auto"/>
              <w:rPr>
                <w:rFonts w:cstheme="minorHAnsi"/>
                <w:bCs/>
              </w:rPr>
            </w:pPr>
            <w:r w:rsidRPr="00F11292">
              <w:rPr>
                <w:rFonts w:cstheme="minorHAnsi"/>
                <w:bCs/>
              </w:rPr>
              <w:t>Praca źródła światła w trybie manualnej i automatycznej regulacji poziomu natężenia światła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B670945" w14:textId="5D05C33E" w:rsidR="00FB3472" w:rsidRPr="00F11292" w:rsidRDefault="00FB3472" w:rsidP="00EC05B5">
            <w:pPr>
              <w:spacing w:before="60" w:after="60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DB4F04" w14:textId="77777777" w:rsidR="00FB3472" w:rsidRPr="00F11292" w:rsidRDefault="00FB3472" w:rsidP="00EC05B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4D56F97C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F10FC6" w14:textId="77777777" w:rsidR="00FB3472" w:rsidRPr="00F11292" w:rsidRDefault="00FB3472" w:rsidP="00EC05B5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F7159D" w14:textId="18B2D39F" w:rsidR="00FB3472" w:rsidRPr="00F11292" w:rsidRDefault="00FB3472" w:rsidP="00EC05B5">
            <w:pPr>
              <w:suppressAutoHyphens/>
              <w:spacing w:after="0" w:line="240" w:lineRule="auto"/>
              <w:rPr>
                <w:rFonts w:cstheme="minorHAnsi"/>
                <w:b/>
              </w:rPr>
            </w:pPr>
            <w:r w:rsidRPr="00F11292">
              <w:rPr>
                <w:rFonts w:cstheme="minorHAnsi"/>
                <w:b/>
              </w:rPr>
              <w:t>Optyki laryngologiczne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051D72" w14:textId="77777777" w:rsidR="00FB3472" w:rsidRPr="00F11292" w:rsidRDefault="00FB3472" w:rsidP="00EC05B5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5479089" w14:textId="77777777" w:rsidR="00FB3472" w:rsidRPr="00F11292" w:rsidRDefault="00FB3472" w:rsidP="00EC05B5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48C65188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134AE8E" w14:textId="77777777" w:rsidR="00FB3472" w:rsidRPr="00F11292" w:rsidRDefault="00FB3472" w:rsidP="00601560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D195506" w14:textId="7D60574D" w:rsidR="00FB3472" w:rsidRPr="00F11292" w:rsidRDefault="00FB3472" w:rsidP="00601560">
            <w:pPr>
              <w:suppressAutoHyphens/>
              <w:spacing w:after="0" w:line="240" w:lineRule="auto"/>
              <w:rPr>
                <w:rFonts w:eastAsia="ArialMT" w:cstheme="minorHAnsi"/>
              </w:rPr>
            </w:pPr>
            <w:r w:rsidRPr="00F11292">
              <w:rPr>
                <w:rFonts w:cstheme="minorHAnsi"/>
                <w:bCs/>
              </w:rPr>
              <w:t>Optyka typu HOPKINS śr. 4</w:t>
            </w:r>
            <w:r w:rsidR="005972CF" w:rsidRPr="00F11292">
              <w:rPr>
                <w:rFonts w:cstheme="minorHAnsi"/>
                <w:bCs/>
              </w:rPr>
              <w:t>mm +/- 0,1</w:t>
            </w:r>
            <w:r w:rsidRPr="00F11292">
              <w:rPr>
                <w:rFonts w:cstheme="minorHAnsi"/>
                <w:bCs/>
              </w:rPr>
              <w:t xml:space="preserve"> mm, dł. </w:t>
            </w:r>
            <w:r w:rsidR="005972CF" w:rsidRPr="00F11292">
              <w:rPr>
                <w:rFonts w:cstheme="minorHAnsi"/>
                <w:bCs/>
              </w:rPr>
              <w:t xml:space="preserve">min. </w:t>
            </w:r>
            <w:r w:rsidRPr="00F11292">
              <w:rPr>
                <w:rFonts w:cstheme="minorHAnsi"/>
                <w:bCs/>
              </w:rPr>
              <w:t xml:space="preserve">18 cm kąt patrzenia 0°, oznakowanie średnicy kompatybilnego światłowodu w postaci cyfrowej lub graficznej umieszczone obok przyłącza światłowodu, oznakowanie kodem QR lub DATA MATRIX, </w:t>
            </w:r>
            <w:proofErr w:type="spellStart"/>
            <w:r w:rsidRPr="00F11292">
              <w:rPr>
                <w:rFonts w:cstheme="minorHAnsi"/>
                <w:bCs/>
              </w:rPr>
              <w:t>autoklawowalna</w:t>
            </w:r>
            <w:proofErr w:type="spellEnd"/>
            <w:r w:rsidRPr="00F11292">
              <w:rPr>
                <w:rFonts w:cstheme="minorHAnsi"/>
                <w:bCs/>
              </w:rPr>
              <w:t>, - 2 szt.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FDFC668" w14:textId="6058C3B7" w:rsidR="00FB3472" w:rsidRPr="00F11292" w:rsidRDefault="00FB3472" w:rsidP="00601560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CB6E1B" w14:textId="77777777" w:rsidR="00FB3472" w:rsidRPr="00F11292" w:rsidRDefault="00FB3472" w:rsidP="00601560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0F9AE6D8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21C8DBA" w14:textId="77777777" w:rsidR="00FB3472" w:rsidRPr="00F11292" w:rsidRDefault="00FB3472" w:rsidP="00750923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75EB97" w14:textId="2B3C2DD8" w:rsidR="00FB3472" w:rsidRPr="00F11292" w:rsidRDefault="00FB3472" w:rsidP="00750923">
            <w:pPr>
              <w:suppressAutoHyphens/>
              <w:spacing w:after="0" w:line="240" w:lineRule="auto"/>
              <w:rPr>
                <w:rFonts w:cstheme="minorHAnsi"/>
                <w:bCs/>
              </w:rPr>
            </w:pPr>
            <w:r w:rsidRPr="00F11292">
              <w:rPr>
                <w:rFonts w:eastAsia="Calibri" w:cstheme="minorHAnsi"/>
              </w:rPr>
              <w:t>Płaszcz płuczący 0°, śr. 4,8 mm</w:t>
            </w:r>
            <w:r w:rsidR="005972CF" w:rsidRPr="00F11292">
              <w:rPr>
                <w:rFonts w:eastAsia="Calibri" w:cstheme="minorHAnsi"/>
              </w:rPr>
              <w:t xml:space="preserve"> +/- 0,1 mm</w:t>
            </w:r>
            <w:r w:rsidRPr="00F11292">
              <w:rPr>
                <w:rFonts w:eastAsia="Calibri" w:cstheme="minorHAnsi"/>
              </w:rPr>
              <w:t xml:space="preserve">, dł. </w:t>
            </w:r>
            <w:r w:rsidR="005972CF" w:rsidRPr="00F11292">
              <w:rPr>
                <w:rFonts w:eastAsia="Calibri" w:cstheme="minorHAnsi"/>
              </w:rPr>
              <w:t xml:space="preserve">min </w:t>
            </w:r>
            <w:r w:rsidRPr="00F11292">
              <w:rPr>
                <w:rFonts w:eastAsia="Calibri" w:cstheme="minorHAnsi"/>
              </w:rPr>
              <w:t>14 cm – 2 szt.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2DBE396" w14:textId="7A59B25D" w:rsidR="00FB3472" w:rsidRPr="00F11292" w:rsidRDefault="00FB3472" w:rsidP="00750923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B6C244" w14:textId="77777777" w:rsidR="00FB3472" w:rsidRPr="00F11292" w:rsidRDefault="00FB3472" w:rsidP="00750923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66F6FF53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860D10" w14:textId="77777777" w:rsidR="00FB3472" w:rsidRPr="00F11292" w:rsidRDefault="00FB3472" w:rsidP="00E0670D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BB0265C" w14:textId="6B5EA217" w:rsidR="00FB3472" w:rsidRPr="00F11292" w:rsidRDefault="00FB3472" w:rsidP="00E0670D">
            <w:pPr>
              <w:suppressAutoHyphens/>
              <w:spacing w:after="0" w:line="240" w:lineRule="auto"/>
              <w:rPr>
                <w:rFonts w:eastAsia="ArialMT" w:cstheme="minorHAnsi"/>
              </w:rPr>
            </w:pPr>
            <w:r w:rsidRPr="00F11292">
              <w:rPr>
                <w:rFonts w:cstheme="minorHAnsi"/>
                <w:bCs/>
              </w:rPr>
              <w:t>Optyka typu HOPKINS</w:t>
            </w:r>
            <w:r w:rsidR="005972CF" w:rsidRPr="00F11292">
              <w:rPr>
                <w:rFonts w:cstheme="minorHAnsi"/>
                <w:bCs/>
              </w:rPr>
              <w:t xml:space="preserve"> śr. 4mm +/- 0,1 mm, dł. min. 18 cm</w:t>
            </w:r>
            <w:r w:rsidRPr="00F11292">
              <w:rPr>
                <w:rFonts w:cstheme="minorHAnsi"/>
                <w:bCs/>
              </w:rPr>
              <w:t xml:space="preserve"> kąt patrzenia 30°, przyłącze światłowodu u góry, oznakowanie średnicy kompatybilnego światłowodu w postaci cyfrowej lub graficznej umieszczone obok przyłącza światłowodu, oznakowanie kodem QR lub DATA MATRIX, </w:t>
            </w:r>
            <w:proofErr w:type="spellStart"/>
            <w:r w:rsidRPr="00F11292">
              <w:rPr>
                <w:rFonts w:cstheme="minorHAnsi"/>
                <w:bCs/>
              </w:rPr>
              <w:t>autoklawowalna</w:t>
            </w:r>
            <w:proofErr w:type="spellEnd"/>
            <w:r w:rsidRPr="00F11292">
              <w:rPr>
                <w:rFonts w:cstheme="minorHAnsi"/>
                <w:bCs/>
              </w:rPr>
              <w:t>, - 1 szt.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FBC6186" w14:textId="6C107207" w:rsidR="00FB3472" w:rsidRPr="00F11292" w:rsidRDefault="00FB3472" w:rsidP="00E0670D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F6442C" w14:textId="2615A502" w:rsidR="00FB3472" w:rsidRPr="00F11292" w:rsidRDefault="00FB3472" w:rsidP="00E0670D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60934DE5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FE2313" w14:textId="77777777" w:rsidR="00FB3472" w:rsidRPr="00F11292" w:rsidRDefault="00FB3472" w:rsidP="00E0670D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946D69" w14:textId="6253DC4B" w:rsidR="00FB3472" w:rsidRPr="00F11292" w:rsidRDefault="00FB3472" w:rsidP="00E0670D">
            <w:pPr>
              <w:suppressAutoHyphens/>
              <w:spacing w:after="0" w:line="240" w:lineRule="auto"/>
              <w:rPr>
                <w:rFonts w:eastAsia="Calibri" w:cstheme="minorHAnsi"/>
              </w:rPr>
            </w:pPr>
            <w:r w:rsidRPr="00F11292">
              <w:rPr>
                <w:rFonts w:eastAsia="Calibri" w:cstheme="minorHAnsi"/>
              </w:rPr>
              <w:t>Płaszcz płuczący 30°,</w:t>
            </w:r>
            <w:r w:rsidR="005972CF" w:rsidRPr="00F11292">
              <w:rPr>
                <w:rFonts w:eastAsia="Calibri" w:cstheme="minorHAnsi"/>
              </w:rPr>
              <w:t xml:space="preserve"> śr. 4,8 mm +/- 0,1 mm, dł. min 14 cm </w:t>
            </w:r>
            <w:r w:rsidRPr="00F11292">
              <w:rPr>
                <w:rFonts w:eastAsia="Calibri" w:cstheme="minorHAnsi"/>
              </w:rPr>
              <w:t>– 1 szt.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36495C" w14:textId="4F3A10C1" w:rsidR="00FB3472" w:rsidRPr="00F11292" w:rsidRDefault="00FB3472" w:rsidP="00E0670D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FA91DB2" w14:textId="77777777" w:rsidR="00FB3472" w:rsidRPr="00F11292" w:rsidRDefault="00FB3472" w:rsidP="00E0670D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5F2611A3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D57370B" w14:textId="77777777" w:rsidR="00FB3472" w:rsidRPr="00F11292" w:rsidRDefault="00FB3472" w:rsidP="00E0670D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5E7621D" w14:textId="3B00B9E0" w:rsidR="00FB3472" w:rsidRPr="00F11292" w:rsidRDefault="00FB3472" w:rsidP="00E0670D">
            <w:pPr>
              <w:suppressAutoHyphens/>
              <w:spacing w:after="0" w:line="240" w:lineRule="auto"/>
              <w:rPr>
                <w:rFonts w:eastAsia="Calibri" w:cstheme="minorHAnsi"/>
              </w:rPr>
            </w:pPr>
            <w:r w:rsidRPr="00F11292">
              <w:rPr>
                <w:rFonts w:cstheme="minorHAnsi"/>
                <w:bCs/>
              </w:rPr>
              <w:t xml:space="preserve">Optyka typu HOPKINS </w:t>
            </w:r>
            <w:r w:rsidR="005972CF" w:rsidRPr="00F11292">
              <w:rPr>
                <w:rFonts w:cstheme="minorHAnsi"/>
                <w:bCs/>
              </w:rPr>
              <w:t xml:space="preserve">śr. 4mm +/- 0,1 mm, dł. min. 18 cm </w:t>
            </w:r>
            <w:r w:rsidRPr="00F11292">
              <w:rPr>
                <w:rFonts w:cstheme="minorHAnsi"/>
                <w:bCs/>
              </w:rPr>
              <w:t xml:space="preserve">kąt patrzenia 45°, przyłącze światłowodu u góry, oznakowanie średnicy kompatybilnego światłowodu w postaci cyfrowej lub graficznej umieszczone obok przyłącza światłowodu, oznakowanie kodem QR lub DATA MATRIX, </w:t>
            </w:r>
            <w:proofErr w:type="spellStart"/>
            <w:r w:rsidRPr="00F11292">
              <w:rPr>
                <w:rFonts w:cstheme="minorHAnsi"/>
                <w:bCs/>
              </w:rPr>
              <w:t>autoklawowalna</w:t>
            </w:r>
            <w:proofErr w:type="spellEnd"/>
            <w:r w:rsidRPr="00F11292">
              <w:rPr>
                <w:rFonts w:cstheme="minorHAnsi"/>
                <w:bCs/>
              </w:rPr>
              <w:t>, - 2 szt.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8ABA018" w14:textId="160F8ED1" w:rsidR="00FB3472" w:rsidRPr="00F11292" w:rsidRDefault="00FB3472" w:rsidP="00E0670D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 xml:space="preserve"> /</w:t>
            </w:r>
            <w:proofErr w:type="spellStart"/>
            <w:r w:rsidR="005A3D86" w:rsidRPr="00F11292">
              <w:rPr>
                <w:rFonts w:cstheme="minorHAnsi"/>
              </w:rPr>
              <w:t>podac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B297CFB" w14:textId="77777777" w:rsidR="00FB3472" w:rsidRPr="00F11292" w:rsidRDefault="00FB3472" w:rsidP="00E0670D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34D0A6CF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B482512" w14:textId="77777777" w:rsidR="00FB3472" w:rsidRPr="00F11292" w:rsidRDefault="00FB3472" w:rsidP="00E0670D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C2EBB2" w14:textId="00935CEA" w:rsidR="00FB3472" w:rsidRPr="00F11292" w:rsidRDefault="00FB3472" w:rsidP="005972CF">
            <w:pPr>
              <w:suppressAutoHyphens/>
              <w:spacing w:after="0" w:line="240" w:lineRule="auto"/>
              <w:rPr>
                <w:rFonts w:cstheme="minorHAnsi"/>
                <w:bCs/>
              </w:rPr>
            </w:pPr>
            <w:r w:rsidRPr="00F11292">
              <w:rPr>
                <w:rFonts w:eastAsia="Calibri" w:cstheme="minorHAnsi"/>
              </w:rPr>
              <w:t xml:space="preserve">Płaszcz płuczący 45°, </w:t>
            </w:r>
            <w:r w:rsidR="005972CF" w:rsidRPr="00F11292">
              <w:rPr>
                <w:rFonts w:eastAsia="Calibri" w:cstheme="minorHAnsi"/>
              </w:rPr>
              <w:t xml:space="preserve">śr. 4,8 mm +/- 0,1 mm, dł. min 14 cm </w:t>
            </w:r>
            <w:r w:rsidRPr="00F11292">
              <w:rPr>
                <w:rFonts w:eastAsia="Calibri" w:cstheme="minorHAnsi"/>
              </w:rPr>
              <w:t>– 2 szt.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D8E26F" w14:textId="41BF5D48" w:rsidR="00FB3472" w:rsidRPr="00F11292" w:rsidRDefault="00FB3472" w:rsidP="00E0670D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737CD7" w14:textId="77777777" w:rsidR="00FB3472" w:rsidRPr="00F11292" w:rsidRDefault="00FB3472" w:rsidP="00E0670D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11292" w:rsidRPr="00F11292" w14:paraId="7394DBDE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4814566" w14:textId="77777777" w:rsidR="00FB3472" w:rsidRPr="00F11292" w:rsidRDefault="00FB3472" w:rsidP="00E0670D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503457" w14:textId="55AD05E8" w:rsidR="00FB3472" w:rsidRPr="00F11292" w:rsidRDefault="00FB3472" w:rsidP="00E0670D">
            <w:pPr>
              <w:suppressAutoHyphens/>
              <w:spacing w:after="0" w:line="240" w:lineRule="auto"/>
              <w:rPr>
                <w:rFonts w:eastAsia="ArialMT" w:cstheme="minorHAnsi"/>
              </w:rPr>
            </w:pPr>
            <w:r w:rsidRPr="00F11292">
              <w:rPr>
                <w:rFonts w:cstheme="minorHAnsi"/>
                <w:bCs/>
              </w:rPr>
              <w:t xml:space="preserve">Światłowód, osłona nieprzeźroczysta, dł. 230 - 250cm, śr. 3,5 mm </w:t>
            </w:r>
            <w:r w:rsidR="005972CF" w:rsidRPr="00F11292">
              <w:rPr>
                <w:rFonts w:cstheme="minorHAnsi"/>
                <w:bCs/>
              </w:rPr>
              <w:t xml:space="preserve">+/- 0,1 mm </w:t>
            </w:r>
            <w:r w:rsidRPr="00F11292">
              <w:rPr>
                <w:rFonts w:cstheme="minorHAnsi"/>
                <w:bCs/>
              </w:rPr>
              <w:t>- 2 szt.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F4E916" w14:textId="4669CF26" w:rsidR="00FB3472" w:rsidRPr="00F11292" w:rsidRDefault="00FB3472" w:rsidP="00E0670D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  <w:r w:rsidR="005A3D86" w:rsidRPr="00F11292">
              <w:rPr>
                <w:rFonts w:cstheme="minorHAnsi"/>
              </w:rPr>
              <w:t>/ podać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9ED804" w14:textId="77777777" w:rsidR="00FB3472" w:rsidRPr="00F11292" w:rsidRDefault="00FB3472" w:rsidP="00E0670D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  <w:tr w:rsidR="00FB3472" w:rsidRPr="00F11292" w14:paraId="60E1CA48" w14:textId="77777777" w:rsidTr="005A3D86">
        <w:trPr>
          <w:trHeight w:val="176"/>
        </w:trPr>
        <w:tc>
          <w:tcPr>
            <w:tcW w:w="5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C036FC" w14:textId="77777777" w:rsidR="00FB3472" w:rsidRPr="00F11292" w:rsidRDefault="00FB3472" w:rsidP="00E0670D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num" w:pos="0"/>
                <w:tab w:val="num" w:pos="786"/>
              </w:tabs>
              <w:suppressAutoHyphens/>
              <w:autoSpaceDE w:val="0"/>
              <w:autoSpaceDN w:val="0"/>
              <w:adjustRightInd w:val="0"/>
              <w:ind w:left="470" w:hanging="357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0A5ADA" w14:textId="748D8A8E" w:rsidR="00FB3472" w:rsidRPr="00F11292" w:rsidRDefault="00FB3472" w:rsidP="00E0670D">
            <w:pPr>
              <w:suppressAutoHyphens/>
              <w:spacing w:after="0" w:line="240" w:lineRule="auto"/>
              <w:rPr>
                <w:rFonts w:eastAsia="ArialMT" w:cstheme="minorHAnsi"/>
              </w:rPr>
            </w:pPr>
            <w:r w:rsidRPr="00F11292">
              <w:rPr>
                <w:rFonts w:eastAsia="ArialMT" w:cstheme="minorHAnsi"/>
              </w:rPr>
              <w:t>Kosz druciany do mycia, sterylizacji i przechowywania dwóch optyk sztywnych o długości do 20 cm i śr. do 10 mm i jednego światłowodu – 2 szt.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04C6052" w14:textId="3B2FDB0A" w:rsidR="00FB3472" w:rsidRPr="00F11292" w:rsidRDefault="00FB3472" w:rsidP="00E0670D">
            <w:pPr>
              <w:spacing w:after="0" w:line="240" w:lineRule="auto"/>
              <w:jc w:val="center"/>
              <w:rPr>
                <w:rFonts w:cstheme="minorHAnsi"/>
              </w:rPr>
            </w:pPr>
            <w:r w:rsidRPr="00F11292">
              <w:rPr>
                <w:rFonts w:cstheme="minorHAnsi"/>
              </w:rPr>
              <w:t>TAK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D17FED5" w14:textId="70DFE98C" w:rsidR="00FB3472" w:rsidRPr="00F11292" w:rsidRDefault="00FB3472" w:rsidP="00E0670D">
            <w:pPr>
              <w:widowControl w:val="0"/>
              <w:autoSpaceDE w:val="0"/>
              <w:autoSpaceDN w:val="0"/>
              <w:adjustRightInd w:val="0"/>
              <w:rPr>
                <w:rFonts w:eastAsia="Times New Roman" w:cstheme="minorHAnsi"/>
                <w:lang w:eastAsia="pl-PL"/>
              </w:rPr>
            </w:pPr>
          </w:p>
        </w:tc>
      </w:tr>
    </w:tbl>
    <w:p w14:paraId="2B2E159E" w14:textId="449ECE5C" w:rsidR="00B97697" w:rsidRPr="00F11292" w:rsidRDefault="00B97697" w:rsidP="00AC3C8F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pl-PL"/>
        </w:rPr>
      </w:pPr>
    </w:p>
    <w:p w14:paraId="1B5F845A" w14:textId="77777777" w:rsidR="00B97697" w:rsidRPr="00F11292" w:rsidRDefault="00B97697" w:rsidP="00AC3C8F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pl-PL"/>
        </w:rPr>
      </w:pPr>
    </w:p>
    <w:p w14:paraId="125161C2" w14:textId="77777777" w:rsidR="00AC3C8F" w:rsidRPr="00F11292" w:rsidRDefault="00AC3C8F" w:rsidP="0051035E">
      <w:pPr>
        <w:suppressAutoHyphens/>
        <w:spacing w:after="0" w:line="240" w:lineRule="auto"/>
        <w:rPr>
          <w:rFonts w:eastAsia="Times New Roman" w:cstheme="minorHAnsi"/>
          <w:kern w:val="1"/>
          <w:lang w:eastAsia="zh-CN"/>
        </w:rPr>
      </w:pPr>
    </w:p>
    <w:sectPr w:rsidR="00AC3C8F" w:rsidRPr="00F11292" w:rsidSect="005A3D86"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E5227"/>
    <w:multiLevelType w:val="hybridMultilevel"/>
    <w:tmpl w:val="25966E1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C12F16"/>
    <w:multiLevelType w:val="hybridMultilevel"/>
    <w:tmpl w:val="0DD280D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0E2ED6"/>
    <w:multiLevelType w:val="hybridMultilevel"/>
    <w:tmpl w:val="E68E5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37511"/>
    <w:multiLevelType w:val="hybridMultilevel"/>
    <w:tmpl w:val="B3425D0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605FAE"/>
    <w:multiLevelType w:val="hybridMultilevel"/>
    <w:tmpl w:val="C9D47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7604D"/>
    <w:multiLevelType w:val="hybridMultilevel"/>
    <w:tmpl w:val="86725E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D74661"/>
    <w:multiLevelType w:val="hybridMultilevel"/>
    <w:tmpl w:val="C9D47D30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87F32"/>
    <w:multiLevelType w:val="hybridMultilevel"/>
    <w:tmpl w:val="C9D47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20680"/>
    <w:multiLevelType w:val="hybridMultilevel"/>
    <w:tmpl w:val="C9D47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E4D9A"/>
    <w:multiLevelType w:val="hybridMultilevel"/>
    <w:tmpl w:val="C80063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1288B"/>
    <w:multiLevelType w:val="hybridMultilevel"/>
    <w:tmpl w:val="0D1AF49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F025283"/>
    <w:multiLevelType w:val="hybridMultilevel"/>
    <w:tmpl w:val="3FB44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"/>
  </w:num>
  <w:num w:numId="5">
    <w:abstractNumId w:val="5"/>
  </w:num>
  <w:num w:numId="6">
    <w:abstractNumId w:val="12"/>
  </w:num>
  <w:num w:numId="7">
    <w:abstractNumId w:val="7"/>
  </w:num>
  <w:num w:numId="8">
    <w:abstractNumId w:val="11"/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F63"/>
    <w:rsid w:val="0000669A"/>
    <w:rsid w:val="00012424"/>
    <w:rsid w:val="00015C78"/>
    <w:rsid w:val="0001781E"/>
    <w:rsid w:val="0002345A"/>
    <w:rsid w:val="00024A65"/>
    <w:rsid w:val="00024C57"/>
    <w:rsid w:val="00037D1F"/>
    <w:rsid w:val="00040DDE"/>
    <w:rsid w:val="00042C1F"/>
    <w:rsid w:val="00063366"/>
    <w:rsid w:val="000736D0"/>
    <w:rsid w:val="00073A62"/>
    <w:rsid w:val="0008613F"/>
    <w:rsid w:val="000B20FA"/>
    <w:rsid w:val="000C4779"/>
    <w:rsid w:val="00102F9B"/>
    <w:rsid w:val="00131AC7"/>
    <w:rsid w:val="00136183"/>
    <w:rsid w:val="001475AF"/>
    <w:rsid w:val="0015569F"/>
    <w:rsid w:val="001A2506"/>
    <w:rsid w:val="001B25A8"/>
    <w:rsid w:val="001B26C6"/>
    <w:rsid w:val="001D1A56"/>
    <w:rsid w:val="001E3EDE"/>
    <w:rsid w:val="001F1F98"/>
    <w:rsid w:val="001F76B4"/>
    <w:rsid w:val="00204CD4"/>
    <w:rsid w:val="00213DF8"/>
    <w:rsid w:val="00215929"/>
    <w:rsid w:val="00230757"/>
    <w:rsid w:val="002457A2"/>
    <w:rsid w:val="00245FF5"/>
    <w:rsid w:val="0024606A"/>
    <w:rsid w:val="00247D30"/>
    <w:rsid w:val="00255F89"/>
    <w:rsid w:val="0026318D"/>
    <w:rsid w:val="00276240"/>
    <w:rsid w:val="00276D59"/>
    <w:rsid w:val="0029718D"/>
    <w:rsid w:val="002A01E0"/>
    <w:rsid w:val="002A7975"/>
    <w:rsid w:val="002B75E8"/>
    <w:rsid w:val="002E0C7A"/>
    <w:rsid w:val="002E51ED"/>
    <w:rsid w:val="0030624E"/>
    <w:rsid w:val="00311253"/>
    <w:rsid w:val="00314E2B"/>
    <w:rsid w:val="00322910"/>
    <w:rsid w:val="003252A5"/>
    <w:rsid w:val="003312E7"/>
    <w:rsid w:val="00342A7B"/>
    <w:rsid w:val="003445E6"/>
    <w:rsid w:val="00347565"/>
    <w:rsid w:val="003640AD"/>
    <w:rsid w:val="003704DA"/>
    <w:rsid w:val="00374EE9"/>
    <w:rsid w:val="00377343"/>
    <w:rsid w:val="003816B1"/>
    <w:rsid w:val="003974CE"/>
    <w:rsid w:val="003A1CB2"/>
    <w:rsid w:val="003D70C5"/>
    <w:rsid w:val="00406096"/>
    <w:rsid w:val="00415375"/>
    <w:rsid w:val="004157DB"/>
    <w:rsid w:val="004159C8"/>
    <w:rsid w:val="00427482"/>
    <w:rsid w:val="00440A04"/>
    <w:rsid w:val="00444AE0"/>
    <w:rsid w:val="00451518"/>
    <w:rsid w:val="00460126"/>
    <w:rsid w:val="00473DA2"/>
    <w:rsid w:val="00475111"/>
    <w:rsid w:val="00481F30"/>
    <w:rsid w:val="00485ECE"/>
    <w:rsid w:val="0048600D"/>
    <w:rsid w:val="004955AC"/>
    <w:rsid w:val="004C37AA"/>
    <w:rsid w:val="004C70D3"/>
    <w:rsid w:val="004E7263"/>
    <w:rsid w:val="004F03FE"/>
    <w:rsid w:val="004F459F"/>
    <w:rsid w:val="0051035E"/>
    <w:rsid w:val="005201D5"/>
    <w:rsid w:val="00532D58"/>
    <w:rsid w:val="0054215F"/>
    <w:rsid w:val="00561908"/>
    <w:rsid w:val="00573CB2"/>
    <w:rsid w:val="00575115"/>
    <w:rsid w:val="00576EB2"/>
    <w:rsid w:val="005806FB"/>
    <w:rsid w:val="0058105D"/>
    <w:rsid w:val="005843FE"/>
    <w:rsid w:val="00597041"/>
    <w:rsid w:val="005972CF"/>
    <w:rsid w:val="005A3D86"/>
    <w:rsid w:val="005A48C1"/>
    <w:rsid w:val="005A74CB"/>
    <w:rsid w:val="005B113C"/>
    <w:rsid w:val="005B6706"/>
    <w:rsid w:val="005D5DE6"/>
    <w:rsid w:val="005E1D77"/>
    <w:rsid w:val="005E59F7"/>
    <w:rsid w:val="005F7BC1"/>
    <w:rsid w:val="00601560"/>
    <w:rsid w:val="006029B9"/>
    <w:rsid w:val="00602D32"/>
    <w:rsid w:val="00603B88"/>
    <w:rsid w:val="006041DF"/>
    <w:rsid w:val="0060657F"/>
    <w:rsid w:val="00606905"/>
    <w:rsid w:val="00626D93"/>
    <w:rsid w:val="0063196C"/>
    <w:rsid w:val="00636056"/>
    <w:rsid w:val="00640C60"/>
    <w:rsid w:val="00642488"/>
    <w:rsid w:val="006537A0"/>
    <w:rsid w:val="00660D56"/>
    <w:rsid w:val="00662507"/>
    <w:rsid w:val="00664DE6"/>
    <w:rsid w:val="00670168"/>
    <w:rsid w:val="00673C81"/>
    <w:rsid w:val="00683384"/>
    <w:rsid w:val="00685418"/>
    <w:rsid w:val="006864AB"/>
    <w:rsid w:val="00686AC5"/>
    <w:rsid w:val="006877F9"/>
    <w:rsid w:val="00694D1A"/>
    <w:rsid w:val="006952DB"/>
    <w:rsid w:val="006A1AE8"/>
    <w:rsid w:val="006D2C3A"/>
    <w:rsid w:val="006E0B3F"/>
    <w:rsid w:val="006F0B95"/>
    <w:rsid w:val="007036ED"/>
    <w:rsid w:val="00707642"/>
    <w:rsid w:val="00711CFB"/>
    <w:rsid w:val="00716E6D"/>
    <w:rsid w:val="007245E1"/>
    <w:rsid w:val="00724BD8"/>
    <w:rsid w:val="0072523C"/>
    <w:rsid w:val="00727718"/>
    <w:rsid w:val="00737EB4"/>
    <w:rsid w:val="007438D7"/>
    <w:rsid w:val="00750923"/>
    <w:rsid w:val="00750D93"/>
    <w:rsid w:val="007637D4"/>
    <w:rsid w:val="0076669F"/>
    <w:rsid w:val="00780BB4"/>
    <w:rsid w:val="007871DD"/>
    <w:rsid w:val="007948CD"/>
    <w:rsid w:val="007A6A67"/>
    <w:rsid w:val="007D4874"/>
    <w:rsid w:val="007D7D49"/>
    <w:rsid w:val="007E25EA"/>
    <w:rsid w:val="007F27A9"/>
    <w:rsid w:val="008000B3"/>
    <w:rsid w:val="00803AD9"/>
    <w:rsid w:val="0081299E"/>
    <w:rsid w:val="008232DE"/>
    <w:rsid w:val="0082617C"/>
    <w:rsid w:val="00834DAC"/>
    <w:rsid w:val="00850ACE"/>
    <w:rsid w:val="00856DDE"/>
    <w:rsid w:val="008727CB"/>
    <w:rsid w:val="00876016"/>
    <w:rsid w:val="00876D49"/>
    <w:rsid w:val="008D25A0"/>
    <w:rsid w:val="008D3DCE"/>
    <w:rsid w:val="008E778A"/>
    <w:rsid w:val="008E7C01"/>
    <w:rsid w:val="008F0357"/>
    <w:rsid w:val="008F31C5"/>
    <w:rsid w:val="008F32E1"/>
    <w:rsid w:val="008F33A2"/>
    <w:rsid w:val="009023CC"/>
    <w:rsid w:val="0090257B"/>
    <w:rsid w:val="00904DFD"/>
    <w:rsid w:val="009100F9"/>
    <w:rsid w:val="00921B73"/>
    <w:rsid w:val="00923802"/>
    <w:rsid w:val="00926ED8"/>
    <w:rsid w:val="0093600D"/>
    <w:rsid w:val="0094355F"/>
    <w:rsid w:val="00943F63"/>
    <w:rsid w:val="009542FA"/>
    <w:rsid w:val="00961112"/>
    <w:rsid w:val="00970924"/>
    <w:rsid w:val="00972418"/>
    <w:rsid w:val="009866ED"/>
    <w:rsid w:val="00991C48"/>
    <w:rsid w:val="009A397B"/>
    <w:rsid w:val="009B4358"/>
    <w:rsid w:val="009B44AF"/>
    <w:rsid w:val="009C21AE"/>
    <w:rsid w:val="009D2C29"/>
    <w:rsid w:val="009F2A26"/>
    <w:rsid w:val="00A27ACA"/>
    <w:rsid w:val="00A41E98"/>
    <w:rsid w:val="00A60249"/>
    <w:rsid w:val="00A6695B"/>
    <w:rsid w:val="00A72C83"/>
    <w:rsid w:val="00A86C5A"/>
    <w:rsid w:val="00A87EEE"/>
    <w:rsid w:val="00A92357"/>
    <w:rsid w:val="00A9626C"/>
    <w:rsid w:val="00AA5894"/>
    <w:rsid w:val="00AC3C8F"/>
    <w:rsid w:val="00AC6F57"/>
    <w:rsid w:val="00AD0746"/>
    <w:rsid w:val="00AE494C"/>
    <w:rsid w:val="00AF154D"/>
    <w:rsid w:val="00AF537B"/>
    <w:rsid w:val="00AF5A5F"/>
    <w:rsid w:val="00B0019F"/>
    <w:rsid w:val="00B03304"/>
    <w:rsid w:val="00B20441"/>
    <w:rsid w:val="00B23BBB"/>
    <w:rsid w:val="00B26828"/>
    <w:rsid w:val="00B271E8"/>
    <w:rsid w:val="00B32388"/>
    <w:rsid w:val="00B334C0"/>
    <w:rsid w:val="00B336E0"/>
    <w:rsid w:val="00B35893"/>
    <w:rsid w:val="00B4288D"/>
    <w:rsid w:val="00B53B2F"/>
    <w:rsid w:val="00B67B4F"/>
    <w:rsid w:val="00B97697"/>
    <w:rsid w:val="00BA02F9"/>
    <w:rsid w:val="00BA330C"/>
    <w:rsid w:val="00BA60D8"/>
    <w:rsid w:val="00BB5ACC"/>
    <w:rsid w:val="00BB6CCB"/>
    <w:rsid w:val="00BC0CAD"/>
    <w:rsid w:val="00BC4A3D"/>
    <w:rsid w:val="00BC5AEB"/>
    <w:rsid w:val="00BD5DCA"/>
    <w:rsid w:val="00BE5BFF"/>
    <w:rsid w:val="00BF1AB6"/>
    <w:rsid w:val="00C02D6C"/>
    <w:rsid w:val="00C06D41"/>
    <w:rsid w:val="00C24394"/>
    <w:rsid w:val="00C24A4D"/>
    <w:rsid w:val="00C25D4D"/>
    <w:rsid w:val="00C31D44"/>
    <w:rsid w:val="00C345AC"/>
    <w:rsid w:val="00C41ACE"/>
    <w:rsid w:val="00C467EA"/>
    <w:rsid w:val="00C53BAE"/>
    <w:rsid w:val="00C619F7"/>
    <w:rsid w:val="00C63FB9"/>
    <w:rsid w:val="00C66D7A"/>
    <w:rsid w:val="00C8707B"/>
    <w:rsid w:val="00C91D40"/>
    <w:rsid w:val="00C936FC"/>
    <w:rsid w:val="00C966F6"/>
    <w:rsid w:val="00C97DF6"/>
    <w:rsid w:val="00CA2C12"/>
    <w:rsid w:val="00CB751C"/>
    <w:rsid w:val="00CC3389"/>
    <w:rsid w:val="00CC46C2"/>
    <w:rsid w:val="00CC480A"/>
    <w:rsid w:val="00CD42E1"/>
    <w:rsid w:val="00CD75D5"/>
    <w:rsid w:val="00CE025C"/>
    <w:rsid w:val="00CE37C1"/>
    <w:rsid w:val="00CF2049"/>
    <w:rsid w:val="00D00C31"/>
    <w:rsid w:val="00D00E8F"/>
    <w:rsid w:val="00D033F0"/>
    <w:rsid w:val="00D0733D"/>
    <w:rsid w:val="00D12C7B"/>
    <w:rsid w:val="00D1673F"/>
    <w:rsid w:val="00D21248"/>
    <w:rsid w:val="00D216B1"/>
    <w:rsid w:val="00D22B43"/>
    <w:rsid w:val="00D2385F"/>
    <w:rsid w:val="00D31A61"/>
    <w:rsid w:val="00D4510F"/>
    <w:rsid w:val="00D5466B"/>
    <w:rsid w:val="00D725C2"/>
    <w:rsid w:val="00D73323"/>
    <w:rsid w:val="00D764D4"/>
    <w:rsid w:val="00D86E0C"/>
    <w:rsid w:val="00DA5AC9"/>
    <w:rsid w:val="00DA74C6"/>
    <w:rsid w:val="00DB414D"/>
    <w:rsid w:val="00DC2631"/>
    <w:rsid w:val="00DC5E63"/>
    <w:rsid w:val="00DD4AFF"/>
    <w:rsid w:val="00DF2035"/>
    <w:rsid w:val="00DF6A0C"/>
    <w:rsid w:val="00E03DA6"/>
    <w:rsid w:val="00E0670D"/>
    <w:rsid w:val="00E11246"/>
    <w:rsid w:val="00E5187F"/>
    <w:rsid w:val="00E532E0"/>
    <w:rsid w:val="00E75D53"/>
    <w:rsid w:val="00E83ED3"/>
    <w:rsid w:val="00E847CB"/>
    <w:rsid w:val="00EA5306"/>
    <w:rsid w:val="00EB2065"/>
    <w:rsid w:val="00EC05B5"/>
    <w:rsid w:val="00EC4B5A"/>
    <w:rsid w:val="00EC5819"/>
    <w:rsid w:val="00EC6722"/>
    <w:rsid w:val="00EE40AF"/>
    <w:rsid w:val="00EE674E"/>
    <w:rsid w:val="00EF540E"/>
    <w:rsid w:val="00F00A11"/>
    <w:rsid w:val="00F10739"/>
    <w:rsid w:val="00F11292"/>
    <w:rsid w:val="00F13154"/>
    <w:rsid w:val="00F82F34"/>
    <w:rsid w:val="00FB212E"/>
    <w:rsid w:val="00FB3472"/>
    <w:rsid w:val="00FB7891"/>
    <w:rsid w:val="00F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12C5B"/>
  <w15:docId w15:val="{7F4FD4FF-AB08-4ED0-A173-FB4618EA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2F9B"/>
    <w:pPr>
      <w:ind w:left="720"/>
      <w:contextualSpacing/>
    </w:pPr>
  </w:style>
  <w:style w:type="table" w:styleId="Tabela-Siatka">
    <w:name w:val="Table Grid"/>
    <w:basedOn w:val="Standardowy"/>
    <w:uiPriority w:val="59"/>
    <w:rsid w:val="00B97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764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E83BA-E91C-400B-B985-AEB87300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996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ikroten@bco.med.psiez.pl</dc:creator>
  <cp:keywords/>
  <dc:description/>
  <cp:lastModifiedBy>Adam Siergiejuk</cp:lastModifiedBy>
  <cp:revision>5</cp:revision>
  <dcterms:created xsi:type="dcterms:W3CDTF">2025-08-08T06:30:00Z</dcterms:created>
  <dcterms:modified xsi:type="dcterms:W3CDTF">2025-08-19T07:03:00Z</dcterms:modified>
</cp:coreProperties>
</file>